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F28" w:rsidRPr="005A4E98" w:rsidRDefault="00342F28" w:rsidP="00342F28">
      <w:pPr>
        <w:pStyle w:val="a6"/>
        <w:tabs>
          <w:tab w:val="right" w:pos="8280"/>
          <w:tab w:val="right" w:pos="9781"/>
        </w:tabs>
        <w:ind w:right="-58"/>
        <w:rPr>
          <w:rFonts w:eastAsia="宋体" w:cs="Arial"/>
          <w:bCs/>
          <w:sz w:val="28"/>
          <w:lang w:eastAsia="zh-CN"/>
        </w:rPr>
      </w:pPr>
      <w:bookmarkStart w:id="0" w:name="OLE_LINK1"/>
      <w:bookmarkStart w:id="1" w:name="OLE_LINK2"/>
      <w:bookmarkStart w:id="2" w:name="OLE_LINK3"/>
      <w:bookmarkStart w:id="3" w:name="_Ref124589705"/>
      <w:bookmarkStart w:id="4" w:name="_Ref129681862"/>
      <w:r w:rsidRPr="005A4E98">
        <w:rPr>
          <w:rFonts w:cs="Arial"/>
          <w:bCs/>
          <w:sz w:val="28"/>
        </w:rPr>
        <w:t>3GPP TSG RAN WG1 Meeting #7</w:t>
      </w:r>
      <w:r w:rsidRPr="005A4E98">
        <w:rPr>
          <w:rFonts w:cs="Arial" w:hint="eastAsia"/>
          <w:bCs/>
          <w:sz w:val="28"/>
          <w:lang w:eastAsia="ja-JP"/>
        </w:rPr>
        <w:t>7</w:t>
      </w:r>
      <w:r w:rsidRPr="005A4E98">
        <w:rPr>
          <w:rFonts w:cs="Arial"/>
          <w:bCs/>
          <w:sz w:val="28"/>
          <w:lang w:eastAsia="ja-JP"/>
        </w:rPr>
        <w:tab/>
      </w:r>
      <w:r w:rsidRPr="005A4E98">
        <w:rPr>
          <w:rFonts w:cs="Arial"/>
          <w:bCs/>
          <w:sz w:val="28"/>
          <w:lang w:eastAsia="ja-JP"/>
        </w:rPr>
        <w:tab/>
      </w:r>
      <w:r w:rsidRPr="005A4E98">
        <w:rPr>
          <w:rFonts w:cs="Arial" w:hint="eastAsia"/>
          <w:bCs/>
          <w:sz w:val="28"/>
          <w:lang w:eastAsia="ja-JP"/>
        </w:rPr>
        <w:t>R1-14</w:t>
      </w:r>
      <w:r w:rsidR="00656C11">
        <w:rPr>
          <w:rFonts w:eastAsia="宋体" w:cs="Arial" w:hint="eastAsia"/>
          <w:bCs/>
          <w:sz w:val="28"/>
          <w:lang w:eastAsia="zh-CN"/>
        </w:rPr>
        <w:t>2413</w:t>
      </w:r>
    </w:p>
    <w:p w:rsidR="00342F28" w:rsidRPr="005A4E98" w:rsidRDefault="00342F28" w:rsidP="00342F28">
      <w:pPr>
        <w:pStyle w:val="a6"/>
        <w:rPr>
          <w:rFonts w:cs="Arial"/>
          <w:bCs/>
          <w:sz w:val="28"/>
          <w:lang w:eastAsia="ja-JP"/>
        </w:rPr>
      </w:pPr>
      <w:r w:rsidRPr="005A4E98">
        <w:rPr>
          <w:rFonts w:cs="Arial"/>
          <w:bCs/>
          <w:sz w:val="28"/>
          <w:lang w:eastAsia="ja-JP"/>
        </w:rPr>
        <w:t>Seoul</w:t>
      </w:r>
      <w:r w:rsidRPr="005A4E98">
        <w:rPr>
          <w:rFonts w:cs="Arial"/>
          <w:bCs/>
          <w:sz w:val="28"/>
        </w:rPr>
        <w:t xml:space="preserve">, </w:t>
      </w:r>
      <w:r w:rsidRPr="005A4E98">
        <w:rPr>
          <w:rFonts w:cs="Arial" w:hint="eastAsia"/>
          <w:bCs/>
          <w:sz w:val="28"/>
          <w:lang w:eastAsia="ja-JP"/>
        </w:rPr>
        <w:t>Korea</w:t>
      </w:r>
      <w:r w:rsidRPr="005A4E98">
        <w:rPr>
          <w:rFonts w:cs="Arial"/>
          <w:bCs/>
          <w:sz w:val="28"/>
          <w:lang w:eastAsia="ja-JP"/>
        </w:rPr>
        <w:t xml:space="preserve">, </w:t>
      </w:r>
      <w:r w:rsidRPr="005A4E98">
        <w:rPr>
          <w:rFonts w:cs="Arial" w:hint="eastAsia"/>
          <w:bCs/>
          <w:sz w:val="28"/>
          <w:lang w:eastAsia="ja-JP"/>
        </w:rPr>
        <w:t>19</w:t>
      </w:r>
      <w:r w:rsidRPr="005A4E98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5A4E98">
        <w:rPr>
          <w:rFonts w:cs="Arial"/>
          <w:bCs/>
          <w:sz w:val="28"/>
          <w:lang w:eastAsia="ja-JP"/>
        </w:rPr>
        <w:t xml:space="preserve"> – </w:t>
      </w:r>
      <w:r w:rsidRPr="005A4E98">
        <w:rPr>
          <w:rFonts w:cs="Arial" w:hint="eastAsia"/>
          <w:bCs/>
          <w:sz w:val="28"/>
          <w:lang w:eastAsia="ja-JP"/>
        </w:rPr>
        <w:t>23</w:t>
      </w:r>
      <w:r w:rsidRPr="005A4E98">
        <w:rPr>
          <w:rFonts w:cs="Arial" w:hint="eastAsia"/>
          <w:bCs/>
          <w:sz w:val="28"/>
          <w:vertAlign w:val="superscript"/>
          <w:lang w:eastAsia="ja-JP"/>
        </w:rPr>
        <w:t>rd</w:t>
      </w:r>
      <w:r w:rsidRPr="005A4E98">
        <w:rPr>
          <w:rFonts w:cs="Arial"/>
          <w:bCs/>
          <w:sz w:val="28"/>
          <w:lang w:eastAsia="ja-JP"/>
        </w:rPr>
        <w:t xml:space="preserve"> </w:t>
      </w:r>
      <w:r w:rsidRPr="005A4E98">
        <w:rPr>
          <w:rFonts w:cs="Arial" w:hint="eastAsia"/>
          <w:bCs/>
          <w:sz w:val="28"/>
          <w:lang w:eastAsia="ja-JP"/>
        </w:rPr>
        <w:t>May</w:t>
      </w:r>
      <w:r w:rsidRPr="005A4E98">
        <w:rPr>
          <w:rFonts w:cs="Arial"/>
          <w:bCs/>
          <w:sz w:val="28"/>
        </w:rPr>
        <w:t xml:space="preserve"> 2014</w:t>
      </w:r>
    </w:p>
    <w:p w:rsidR="00857707" w:rsidRPr="00342F28" w:rsidRDefault="00857707" w:rsidP="00857707">
      <w:pPr>
        <w:pStyle w:val="a6"/>
        <w:rPr>
          <w:rFonts w:eastAsia="宋体" w:cs="Arial"/>
          <w:bCs/>
          <w:sz w:val="24"/>
          <w:szCs w:val="24"/>
          <w:lang w:eastAsia="zh-CN"/>
        </w:rPr>
      </w:pPr>
    </w:p>
    <w:p w:rsidR="00857707" w:rsidRPr="0092652A" w:rsidRDefault="00857707" w:rsidP="00857707">
      <w:pPr>
        <w:tabs>
          <w:tab w:val="left" w:pos="1985"/>
        </w:tabs>
        <w:spacing w:after="120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Agenda item: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bookmarkStart w:id="5" w:name="Source"/>
      <w:bookmarkEnd w:id="5"/>
      <w:r w:rsidR="00871E4A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6.2.3.2.5</w:t>
      </w:r>
    </w:p>
    <w:p w:rsidR="00857707" w:rsidRPr="000A0DEB" w:rsidRDefault="00857707" w:rsidP="00857707">
      <w:pPr>
        <w:tabs>
          <w:tab w:val="left" w:pos="1985"/>
        </w:tabs>
        <w:spacing w:after="120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Source: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Coolpad</w:t>
      </w:r>
    </w:p>
    <w:bookmarkEnd w:id="0"/>
    <w:p w:rsidR="00857707" w:rsidRPr="00D41E5E" w:rsidRDefault="00857707" w:rsidP="00857707">
      <w:pPr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 xml:space="preserve">Title: </w:t>
      </w:r>
      <w:r w:rsidRPr="00513B0B">
        <w:rPr>
          <w:rFonts w:ascii="Arial" w:hAnsi="Arial" w:cs="Arial" w:hint="eastAsia"/>
          <w:b/>
          <w:sz w:val="22"/>
          <w:szCs w:val="22"/>
          <w:lang w:val="pt-BR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r w:rsidR="00C32DF0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 xml:space="preserve">Discussion on the </w:t>
      </w:r>
      <w:r w:rsidR="00342F28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>DS-based RRM measurement</w:t>
      </w:r>
    </w:p>
    <w:p w:rsidR="00857707" w:rsidRPr="00513B0B" w:rsidRDefault="00857707" w:rsidP="00857707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  <w:lang w:val="pt-BR"/>
        </w:rPr>
      </w:pPr>
      <w:r w:rsidRPr="00513B0B">
        <w:rPr>
          <w:rFonts w:ascii="Arial" w:hAnsi="Arial" w:cs="Arial"/>
          <w:b/>
          <w:sz w:val="22"/>
          <w:szCs w:val="22"/>
          <w:lang w:val="pt-BR"/>
        </w:rPr>
        <w:t>Document for:</w:t>
      </w:r>
      <w:r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6" w:name="DocumentFor"/>
      <w:bookmarkEnd w:id="6"/>
      <w:r w:rsidRPr="00513B0B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1"/>
    <w:bookmarkEnd w:id="2"/>
    <w:p w:rsidR="0043375D" w:rsidRPr="004E1EAA" w:rsidRDefault="0043375D" w:rsidP="0043375D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43375D" w:rsidRDefault="0043375D" w:rsidP="007C4EFB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:rsidR="007C4EFB" w:rsidRPr="00087845" w:rsidRDefault="007C4EFB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 w:rsidRPr="00087845">
        <w:rPr>
          <w:lang w:eastAsia="zh-CN"/>
        </w:rPr>
        <w:t>Introduction</w:t>
      </w:r>
      <w:bookmarkEnd w:id="3"/>
      <w:bookmarkEnd w:id="4"/>
    </w:p>
    <w:p w:rsidR="007C4EFB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RAN1 76</w:t>
      </w:r>
      <w:r w:rsidRPr="002F0834">
        <w:rPr>
          <w:rFonts w:eastAsiaTheme="minorEastAsia" w:hint="eastAsia"/>
          <w:vertAlign w:val="superscript"/>
          <w:lang w:eastAsia="zh-CN"/>
        </w:rPr>
        <w:t>th</w:t>
      </w:r>
      <w:r>
        <w:rPr>
          <w:rFonts w:eastAsiaTheme="minorEastAsia" w:hint="eastAsia"/>
          <w:lang w:eastAsia="zh-CN"/>
        </w:rPr>
        <w:t xml:space="preserve"> meeting, the procedure for small cell on/off transition time reduction was discussed and the following agreements were made</w:t>
      </w:r>
      <w:r w:rsidR="00B6678B">
        <w:rPr>
          <w:rFonts w:eastAsiaTheme="minorEastAsia" w:hint="eastAsia"/>
          <w:lang w:eastAsia="zh-CN"/>
        </w:rPr>
        <w:t xml:space="preserve"> [1]</w:t>
      </w:r>
      <w:r w:rsidR="009402B4">
        <w:rPr>
          <w:rFonts w:eastAsiaTheme="minorEastAsia" w:hint="eastAsia"/>
          <w:lang w:eastAsia="zh-CN"/>
        </w:rPr>
        <w:t>:</w:t>
      </w:r>
    </w:p>
    <w:p w:rsidR="002F0834" w:rsidRPr="00CB6DF2" w:rsidRDefault="002F0834" w:rsidP="002F0834">
      <w:pPr>
        <w:numPr>
          <w:ilvl w:val="0"/>
          <w:numId w:val="45"/>
        </w:numPr>
        <w:spacing w:after="0"/>
        <w:rPr>
          <w:rFonts w:eastAsia="MS Mincho"/>
          <w:lang w:val="en-US" w:eastAsia="ja-JP"/>
        </w:rPr>
      </w:pPr>
      <w:r w:rsidRPr="00CB6DF2">
        <w:rPr>
          <w:rFonts w:eastAsia="MS Mincho"/>
          <w:lang w:val="en-US" w:eastAsia="ja-JP"/>
        </w:rPr>
        <w:t>No new idle mode UE behavior in Rel-12 small cell enh. WI</w:t>
      </w:r>
    </w:p>
    <w:p w:rsidR="002F0834" w:rsidRPr="00CB6DF2" w:rsidRDefault="002F0834" w:rsidP="002F0834">
      <w:pPr>
        <w:numPr>
          <w:ilvl w:val="0"/>
          <w:numId w:val="45"/>
        </w:numPr>
        <w:spacing w:after="0"/>
        <w:rPr>
          <w:rFonts w:eastAsia="MS Mincho"/>
          <w:lang w:val="en-US" w:eastAsia="ja-JP"/>
        </w:rPr>
      </w:pPr>
      <w:r w:rsidRPr="00CB6DF2">
        <w:rPr>
          <w:rFonts w:eastAsia="MS Mincho" w:hint="eastAsia"/>
          <w:lang w:val="en-US" w:eastAsia="ja-JP"/>
        </w:rPr>
        <w:t xml:space="preserve">For intra-/inter-freq. RRM measurement, at least </w:t>
      </w:r>
      <w:r w:rsidR="00100F00">
        <w:rPr>
          <w:rFonts w:eastAsia="MS Mincho"/>
          <w:lang w:val="en-US" w:eastAsia="ja-JP"/>
        </w:rPr>
        <w:t>D</w:t>
      </w:r>
      <w:r w:rsidRPr="00CB6DF2">
        <w:rPr>
          <w:rFonts w:eastAsia="MS Mincho"/>
          <w:lang w:val="en-US" w:eastAsia="ja-JP"/>
        </w:rPr>
        <w:t xml:space="preserve">S-based </w:t>
      </w:r>
      <w:r w:rsidRPr="00CB6DF2">
        <w:rPr>
          <w:rFonts w:eastAsia="MS Mincho" w:hint="eastAsia"/>
          <w:lang w:val="en-US" w:eastAsia="ja-JP"/>
        </w:rPr>
        <w:t xml:space="preserve">RSRP </w:t>
      </w:r>
      <w:r w:rsidRPr="00CB6DF2">
        <w:rPr>
          <w:rFonts w:eastAsia="MS Mincho"/>
          <w:lang w:val="en-US" w:eastAsia="ja-JP"/>
        </w:rPr>
        <w:t>measurements are supported</w:t>
      </w:r>
    </w:p>
    <w:p w:rsidR="002F0834" w:rsidRDefault="002F083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:rsidR="007C4EFB" w:rsidRDefault="004304C7" w:rsidP="00656C11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it is still not clear how DS-based RSRQ should be defined.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this contribution, we present the discussion </w:t>
      </w:r>
      <w:r>
        <w:rPr>
          <w:rFonts w:eastAsiaTheme="minorEastAsia"/>
          <w:lang w:val="en-US" w:eastAsia="zh-CN"/>
        </w:rPr>
        <w:t>on the</w:t>
      </w:r>
      <w:r>
        <w:rPr>
          <w:rFonts w:eastAsiaTheme="minorEastAsia" w:hint="eastAsia"/>
          <w:lang w:val="en-US" w:eastAsia="zh-CN"/>
        </w:rPr>
        <w:t xml:space="preserve"> design of the DS-based RRM </w:t>
      </w:r>
      <w:r>
        <w:rPr>
          <w:rFonts w:eastAsiaTheme="minorEastAsia"/>
          <w:lang w:val="en-US" w:eastAsia="zh-CN"/>
        </w:rPr>
        <w:t>measurement</w:t>
      </w:r>
      <w:r>
        <w:rPr>
          <w:rFonts w:eastAsiaTheme="minorEastAsia" w:hint="eastAsia"/>
          <w:lang w:val="en-US" w:eastAsia="zh-CN"/>
        </w:rPr>
        <w:t>.</w:t>
      </w:r>
    </w:p>
    <w:p w:rsidR="007C4EFB" w:rsidRDefault="007C4EFB" w:rsidP="00656C11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7C4EFB" w:rsidRPr="0079368D" w:rsidRDefault="007267A6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>DS</w:t>
      </w:r>
      <w:r w:rsidR="008E6E74" w:rsidRPr="0079368D">
        <w:rPr>
          <w:rFonts w:hint="eastAsia"/>
          <w:lang w:eastAsia="zh-CN"/>
        </w:rPr>
        <w:t xml:space="preserve"> based RSRQ measurement</w:t>
      </w:r>
    </w:p>
    <w:p w:rsidR="0003306B" w:rsidRDefault="00BB50D3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4F0F6B">
        <w:rPr>
          <w:rFonts w:eastAsiaTheme="minorEastAsia" w:hint="eastAsia"/>
          <w:lang w:eastAsia="zh-CN"/>
        </w:rPr>
        <w:t>he D</w:t>
      </w:r>
      <w:r>
        <w:rPr>
          <w:rFonts w:eastAsiaTheme="minorEastAsia" w:hint="eastAsia"/>
          <w:lang w:eastAsia="zh-CN"/>
        </w:rPr>
        <w:t>S transmitted by the small cells that are in the off state is used to per</w:t>
      </w:r>
      <w:r w:rsidR="00CC4BB2">
        <w:rPr>
          <w:rFonts w:eastAsiaTheme="minorEastAsia" w:hint="eastAsia"/>
          <w:lang w:eastAsia="zh-CN"/>
        </w:rPr>
        <w:t>form the RRM measurement</w:t>
      </w:r>
      <w:r w:rsidR="009A2579">
        <w:rPr>
          <w:rFonts w:eastAsiaTheme="minorEastAsia" w:hint="eastAsia"/>
          <w:lang w:eastAsia="zh-CN"/>
        </w:rPr>
        <w:t xml:space="preserve"> including both RSRP and RSRQ</w:t>
      </w:r>
      <w:r w:rsidR="00CC4BB2">
        <w:rPr>
          <w:rFonts w:eastAsiaTheme="minorEastAsia" w:hint="eastAsia"/>
          <w:lang w:eastAsia="zh-CN"/>
        </w:rPr>
        <w:t xml:space="preserve">. </w:t>
      </w:r>
      <w:r w:rsidR="00CC4BB2">
        <w:rPr>
          <w:rFonts w:eastAsiaTheme="minorEastAsia"/>
          <w:lang w:eastAsia="zh-CN"/>
        </w:rPr>
        <w:t>I</w:t>
      </w:r>
      <w:r w:rsidR="00CC4BB2">
        <w:rPr>
          <w:rFonts w:eastAsiaTheme="minorEastAsia" w:hint="eastAsia"/>
          <w:lang w:eastAsia="zh-CN"/>
        </w:rPr>
        <w:t xml:space="preserve">n R12 dense small cell deployment scenario, </w:t>
      </w:r>
      <w:r w:rsidR="009A2579">
        <w:rPr>
          <w:rFonts w:eastAsiaTheme="minorEastAsia" w:hint="eastAsia"/>
          <w:lang w:eastAsia="zh-CN"/>
        </w:rPr>
        <w:t xml:space="preserve">UEs may need to report more </w:t>
      </w:r>
      <w:r w:rsidR="009A2579">
        <w:rPr>
          <w:rFonts w:eastAsiaTheme="minorEastAsia"/>
          <w:lang w:eastAsia="zh-CN"/>
        </w:rPr>
        <w:t>neighbouring</w:t>
      </w:r>
      <w:r w:rsidR="009A2579">
        <w:rPr>
          <w:rFonts w:eastAsiaTheme="minorEastAsia" w:hint="eastAsia"/>
          <w:lang w:eastAsia="zh-CN"/>
        </w:rPr>
        <w:t xml:space="preserve"> cells</w:t>
      </w:r>
      <w:r w:rsidR="009A2579">
        <w:rPr>
          <w:rFonts w:eastAsiaTheme="minorEastAsia"/>
          <w:lang w:eastAsia="zh-CN"/>
        </w:rPr>
        <w:t>’</w:t>
      </w:r>
      <w:r w:rsidR="009A2579">
        <w:rPr>
          <w:rFonts w:eastAsiaTheme="minorEastAsia" w:hint="eastAsia"/>
          <w:lang w:eastAsia="zh-CN"/>
        </w:rPr>
        <w:t xml:space="preserve"> </w:t>
      </w:r>
      <w:r w:rsidR="009A2579">
        <w:rPr>
          <w:rFonts w:eastAsiaTheme="minorEastAsia"/>
          <w:lang w:eastAsia="zh-CN"/>
        </w:rPr>
        <w:t>measurement</w:t>
      </w:r>
      <w:r w:rsidR="009A2579">
        <w:rPr>
          <w:rFonts w:eastAsiaTheme="minorEastAsia" w:hint="eastAsia"/>
          <w:lang w:eastAsia="zh-CN"/>
        </w:rPr>
        <w:t xml:space="preserve"> results to support the small cell on/off.</w:t>
      </w:r>
      <w:r w:rsidR="0003306B">
        <w:rPr>
          <w:rFonts w:eastAsiaTheme="minorEastAsia" w:hint="eastAsia"/>
          <w:lang w:eastAsia="zh-CN"/>
        </w:rPr>
        <w:t xml:space="preserve"> </w:t>
      </w:r>
      <w:r w:rsidR="0003306B">
        <w:rPr>
          <w:rFonts w:eastAsiaTheme="minorEastAsia"/>
          <w:lang w:eastAsia="zh-CN"/>
        </w:rPr>
        <w:t>I</w:t>
      </w:r>
      <w:r w:rsidR="0003306B">
        <w:rPr>
          <w:rFonts w:eastAsiaTheme="minorEastAsia" w:hint="eastAsia"/>
          <w:lang w:eastAsia="zh-CN"/>
        </w:rPr>
        <w:t xml:space="preserve">n order to save the time spent on the inter-frequency measurement, it is better the </w:t>
      </w:r>
      <w:r w:rsidR="007267A6">
        <w:rPr>
          <w:rFonts w:eastAsiaTheme="minorEastAsia" w:hint="eastAsia"/>
          <w:lang w:eastAsia="zh-CN"/>
        </w:rPr>
        <w:t>DS</w:t>
      </w:r>
      <w:r w:rsidR="0003306B">
        <w:rPr>
          <w:rFonts w:eastAsiaTheme="minorEastAsia" w:hint="eastAsia"/>
          <w:lang w:eastAsia="zh-CN"/>
        </w:rPr>
        <w:t xml:space="preserve"> from different small cells that are in off state are transmitted in the same subframe</w:t>
      </w:r>
      <w:r w:rsidR="006E4598">
        <w:rPr>
          <w:rFonts w:eastAsiaTheme="minorEastAsia" w:hint="eastAsia"/>
          <w:lang w:eastAsia="zh-CN"/>
        </w:rPr>
        <w:t>(</w:t>
      </w:r>
      <w:r w:rsidR="0003306B">
        <w:rPr>
          <w:rFonts w:eastAsiaTheme="minorEastAsia" w:hint="eastAsia"/>
          <w:lang w:eastAsia="zh-CN"/>
        </w:rPr>
        <w:t>s</w:t>
      </w:r>
      <w:r w:rsidR="006E4598">
        <w:rPr>
          <w:rFonts w:eastAsiaTheme="minorEastAsia" w:hint="eastAsia"/>
          <w:lang w:eastAsia="zh-CN"/>
        </w:rPr>
        <w:t>)</w:t>
      </w:r>
      <w:r w:rsidR="0003306B">
        <w:rPr>
          <w:rFonts w:eastAsiaTheme="minorEastAsia" w:hint="eastAsia"/>
          <w:lang w:eastAsia="zh-CN"/>
        </w:rPr>
        <w:t>, then multiple measurement gaps configuration could be avoided.</w:t>
      </w:r>
      <w:r w:rsidR="00DE36BC">
        <w:rPr>
          <w:rFonts w:eastAsiaTheme="minorEastAsia" w:hint="eastAsia"/>
          <w:lang w:eastAsia="zh-CN"/>
        </w:rPr>
        <w:t xml:space="preserve"> </w:t>
      </w:r>
      <w:r w:rsidR="00DE36BC">
        <w:rPr>
          <w:rFonts w:eastAsiaTheme="minorEastAsia"/>
          <w:lang w:eastAsia="zh-CN"/>
        </w:rPr>
        <w:t>S</w:t>
      </w:r>
      <w:r w:rsidR="00DE36BC">
        <w:rPr>
          <w:rFonts w:eastAsiaTheme="minorEastAsia" w:hint="eastAsia"/>
          <w:lang w:eastAsia="zh-CN"/>
        </w:rPr>
        <w:t xml:space="preserve">o the periodicity of the </w:t>
      </w:r>
      <w:r w:rsidR="007267A6">
        <w:rPr>
          <w:rFonts w:eastAsiaTheme="minorEastAsia" w:hint="eastAsia"/>
          <w:lang w:eastAsia="zh-CN"/>
        </w:rPr>
        <w:t>DS</w:t>
      </w:r>
      <w:r w:rsidR="00DE36BC">
        <w:rPr>
          <w:rFonts w:eastAsiaTheme="minorEastAsia" w:hint="eastAsia"/>
          <w:lang w:eastAsia="zh-CN"/>
        </w:rPr>
        <w:t xml:space="preserve"> transmission should b</w:t>
      </w:r>
      <w:r w:rsidR="006E4598">
        <w:rPr>
          <w:rFonts w:eastAsiaTheme="minorEastAsia" w:hint="eastAsia"/>
          <w:lang w:eastAsia="zh-CN"/>
        </w:rPr>
        <w:t>e comparable to the existing measurement gap pattern</w:t>
      </w:r>
      <w:r w:rsidR="00295171">
        <w:rPr>
          <w:rFonts w:eastAsiaTheme="minorEastAsia" w:hint="eastAsia"/>
          <w:lang w:eastAsia="zh-CN"/>
        </w:rPr>
        <w:t xml:space="preserve">, and the </w:t>
      </w:r>
      <w:r w:rsidR="007267A6">
        <w:rPr>
          <w:rFonts w:eastAsiaTheme="minorEastAsia" w:hint="eastAsia"/>
          <w:lang w:eastAsia="zh-CN"/>
        </w:rPr>
        <w:t>DS</w:t>
      </w:r>
      <w:r w:rsidR="00295171">
        <w:rPr>
          <w:rFonts w:eastAsiaTheme="minorEastAsia" w:hint="eastAsia"/>
          <w:lang w:eastAsia="zh-CN"/>
        </w:rPr>
        <w:t xml:space="preserve"> </w:t>
      </w:r>
      <w:r w:rsidR="00295171">
        <w:rPr>
          <w:rFonts w:eastAsiaTheme="minorEastAsia"/>
          <w:lang w:eastAsia="zh-CN"/>
        </w:rPr>
        <w:t>transmission</w:t>
      </w:r>
      <w:r w:rsidR="00295171">
        <w:rPr>
          <w:rFonts w:eastAsiaTheme="minorEastAsia" w:hint="eastAsia"/>
          <w:lang w:eastAsia="zh-CN"/>
        </w:rPr>
        <w:t xml:space="preserve"> </w:t>
      </w:r>
      <w:r w:rsidR="00295171">
        <w:rPr>
          <w:rFonts w:eastAsiaTheme="minorEastAsia"/>
          <w:lang w:eastAsia="zh-CN"/>
        </w:rPr>
        <w:t>occasion</w:t>
      </w:r>
      <w:r w:rsidR="00295171">
        <w:rPr>
          <w:rFonts w:eastAsiaTheme="minorEastAsia" w:hint="eastAsia"/>
          <w:lang w:eastAsia="zh-CN"/>
        </w:rPr>
        <w:t xml:space="preserve"> should be at least partially overlapped with the measurement </w:t>
      </w:r>
      <w:r w:rsidR="00350CA1">
        <w:rPr>
          <w:rFonts w:eastAsiaTheme="minorEastAsia" w:hint="eastAsia"/>
          <w:lang w:eastAsia="zh-CN"/>
        </w:rPr>
        <w:t>gap</w:t>
      </w:r>
      <w:r w:rsidR="00655BCD">
        <w:rPr>
          <w:rFonts w:eastAsiaTheme="minorEastAsia" w:hint="eastAsia"/>
          <w:lang w:eastAsia="zh-CN"/>
        </w:rPr>
        <w:t xml:space="preserve"> as illustrated in figure 1</w:t>
      </w:r>
      <w:r w:rsidR="00295171">
        <w:rPr>
          <w:rFonts w:eastAsiaTheme="minorEastAsia" w:hint="eastAsia"/>
          <w:lang w:eastAsia="zh-CN"/>
        </w:rPr>
        <w:t>.</w:t>
      </w:r>
    </w:p>
    <w:p w:rsidR="00655BCD" w:rsidRDefault="00655BCD" w:rsidP="00655BCD">
      <w:pPr>
        <w:jc w:val="center"/>
        <w:rPr>
          <w:rFonts w:eastAsiaTheme="minorEastAsia"/>
          <w:lang w:eastAsia="zh-CN"/>
        </w:rPr>
      </w:pPr>
      <w:r w:rsidRPr="00655BCD">
        <w:rPr>
          <w:rFonts w:eastAsiaTheme="minorEastAsia"/>
          <w:noProof/>
          <w:lang w:val="en-US" w:eastAsia="zh-CN"/>
        </w:rPr>
        <w:drawing>
          <wp:inline distT="0" distB="0" distL="0" distR="0">
            <wp:extent cx="2879766" cy="1609107"/>
            <wp:effectExtent l="1905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92688" cy="4896544"/>
                      <a:chOff x="755576" y="265212"/>
                      <a:chExt cx="6192688" cy="4896544"/>
                    </a:xfrm>
                  </a:grpSpPr>
                  <a:grpSp>
                    <a:nvGrpSpPr>
                      <a:cNvPr id="35" name="组合 34"/>
                      <a:cNvGrpSpPr/>
                    </a:nvGrpSpPr>
                    <a:grpSpPr>
                      <a:xfrm>
                        <a:off x="755576" y="265212"/>
                        <a:ext cx="6192688" cy="4896544"/>
                        <a:chOff x="755576" y="265212"/>
                        <a:chExt cx="6192688" cy="4896544"/>
                      </a:xfrm>
                    </a:grpSpPr>
                    <a:sp>
                      <a:nvSpPr>
                        <a:cNvPr id="2" name="矩形 1"/>
                        <a:cNvSpPr/>
                      </a:nvSpPr>
                      <a:spPr>
                        <a:xfrm>
                          <a:off x="1763688" y="2929508"/>
                          <a:ext cx="576064" cy="79208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TextBox 3"/>
                        <a:cNvSpPr txBox="1"/>
                      </a:nvSpPr>
                      <a:spPr>
                        <a:xfrm>
                          <a:off x="3059832" y="3073524"/>
                          <a:ext cx="266429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………………….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5228456" y="2929508"/>
                          <a:ext cx="576064" cy="79208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直接连接符 8"/>
                        <a:cNvCxnSpPr/>
                      </a:nvCxnSpPr>
                      <a:spPr>
                        <a:xfrm>
                          <a:off x="1907704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直接连接符 9"/>
                        <a:cNvCxnSpPr/>
                      </a:nvCxnSpPr>
                      <a:spPr>
                        <a:xfrm>
                          <a:off x="2060104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直接连接符 10"/>
                        <a:cNvCxnSpPr/>
                      </a:nvCxnSpPr>
                      <a:spPr>
                        <a:xfrm>
                          <a:off x="5427712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直接连接符 11"/>
                        <a:cNvCxnSpPr/>
                      </a:nvCxnSpPr>
                      <a:spPr>
                        <a:xfrm>
                          <a:off x="5580112" y="1345332"/>
                          <a:ext cx="0" cy="720080"/>
                        </a:xfrm>
                        <a:prstGeom prst="line">
                          <a:avLst/>
                        </a:prstGeom>
                        <a:ln w="38100"/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直接箭头连接符 13"/>
                        <a:cNvCxnSpPr/>
                      </a:nvCxnSpPr>
                      <a:spPr>
                        <a:xfrm>
                          <a:off x="755576" y="2065412"/>
                          <a:ext cx="6192688" cy="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直接箭头连接符 15"/>
                        <a:cNvCxnSpPr/>
                      </a:nvCxnSpPr>
                      <a:spPr>
                        <a:xfrm flipH="1">
                          <a:off x="2339752" y="625252"/>
                          <a:ext cx="648072" cy="57606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直接箭头连接符 16"/>
                        <a:cNvCxnSpPr/>
                      </a:nvCxnSpPr>
                      <a:spPr>
                        <a:xfrm>
                          <a:off x="4788024" y="625252"/>
                          <a:ext cx="576064" cy="5040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2987824" y="265212"/>
                          <a:ext cx="187220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DS transmission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3" name="直接连接符 22"/>
                        <a:cNvCxnSpPr/>
                      </a:nvCxnSpPr>
                      <a:spPr>
                        <a:xfrm>
                          <a:off x="1763688" y="3721596"/>
                          <a:ext cx="0" cy="129614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5" name="直接连接符 24"/>
                        <a:cNvCxnSpPr/>
                      </a:nvCxnSpPr>
                      <a:spPr>
                        <a:xfrm>
                          <a:off x="2339752" y="3721596"/>
                          <a:ext cx="0" cy="72008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直接箭头连接符 26"/>
                        <a:cNvCxnSpPr/>
                      </a:nvCxnSpPr>
                      <a:spPr>
                        <a:xfrm>
                          <a:off x="1763688" y="4225652"/>
                          <a:ext cx="576064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8" name="TextBox 27"/>
                        <a:cNvSpPr txBox="1"/>
                      </a:nvSpPr>
                      <a:spPr>
                        <a:xfrm>
                          <a:off x="1259632" y="3721596"/>
                          <a:ext cx="1728192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Measurement gap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0" name="直接连接符 29"/>
                        <a:cNvCxnSpPr/>
                      </a:nvCxnSpPr>
                      <a:spPr>
                        <a:xfrm>
                          <a:off x="5220072" y="3721596"/>
                          <a:ext cx="0" cy="1440160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直接箭头连接符 32"/>
                        <a:cNvCxnSpPr/>
                      </a:nvCxnSpPr>
                      <a:spPr>
                        <a:xfrm>
                          <a:off x="1763688" y="4873724"/>
                          <a:ext cx="3456384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4" name="TextBox 33"/>
                        <a:cNvSpPr txBox="1"/>
                      </a:nvSpPr>
                      <a:spPr>
                        <a:xfrm>
                          <a:off x="2483768" y="4441676"/>
                          <a:ext cx="2376264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Repetition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55BCD" w:rsidRDefault="00655BCD" w:rsidP="00655BC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Illustration of the </w:t>
      </w:r>
      <w:r w:rsidR="007267A6">
        <w:rPr>
          <w:rFonts w:eastAsiaTheme="minorEastAsia" w:hint="eastAsia"/>
          <w:lang w:eastAsia="zh-CN"/>
        </w:rPr>
        <w:t>DS</w:t>
      </w:r>
      <w:r>
        <w:rPr>
          <w:rFonts w:eastAsiaTheme="minorEastAsia" w:hint="eastAsia"/>
          <w:lang w:eastAsia="zh-CN"/>
        </w:rPr>
        <w:t xml:space="preserve"> transmission</w:t>
      </w:r>
    </w:p>
    <w:p w:rsidR="006E4598" w:rsidRPr="00087845" w:rsidRDefault="006E4598" w:rsidP="006E4598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8446A5" w:rsidRPr="008446A5" w:rsidRDefault="007267A6" w:rsidP="006E459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 w:hint="eastAsia"/>
          <w:b/>
          <w:i/>
          <w:lang w:eastAsia="zh-CN"/>
        </w:rPr>
        <w:t>DS</w:t>
      </w:r>
      <w:r w:rsidR="008446A5" w:rsidRPr="008446A5">
        <w:rPr>
          <w:rFonts w:eastAsiaTheme="minorEastAsia" w:hint="eastAsia"/>
          <w:b/>
          <w:i/>
          <w:lang w:eastAsia="zh-CN"/>
        </w:rPr>
        <w:t xml:space="preserve"> from different small cells that are in off state are transmitted in the same subframe(s)</w:t>
      </w:r>
    </w:p>
    <w:p w:rsidR="006E4598" w:rsidRPr="006E4598" w:rsidRDefault="006E4598" w:rsidP="006E4598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6E4598">
        <w:rPr>
          <w:rFonts w:eastAsiaTheme="minorEastAsia" w:hint="eastAsia"/>
          <w:b/>
          <w:bCs/>
          <w:i/>
          <w:iCs/>
          <w:lang w:eastAsia="zh-CN"/>
        </w:rPr>
        <w:t xml:space="preserve">The periodicity of the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 w:rsidRPr="006E4598">
        <w:rPr>
          <w:rFonts w:eastAsiaTheme="minorEastAsia" w:hint="eastAsia"/>
          <w:b/>
          <w:bCs/>
          <w:i/>
          <w:iCs/>
          <w:lang w:eastAsia="zh-CN"/>
        </w:rPr>
        <w:t xml:space="preserve"> transmission should be comparable to the existing measurement gap pattern</w:t>
      </w:r>
    </w:p>
    <w:p w:rsidR="006E4598" w:rsidRPr="006E4598" w:rsidRDefault="006E4598" w:rsidP="006B7AFC">
      <w:pPr>
        <w:rPr>
          <w:rFonts w:eastAsiaTheme="minorEastAsia"/>
          <w:lang w:eastAsia="zh-CN"/>
        </w:rPr>
      </w:pPr>
    </w:p>
    <w:p w:rsidR="00121417" w:rsidRDefault="00FF2946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a natural choice that RSRP measurement is performed using the </w:t>
      </w:r>
      <w:r w:rsidR="007267A6">
        <w:rPr>
          <w:rFonts w:eastAsiaTheme="minorEastAsia" w:hint="eastAsia"/>
          <w:lang w:eastAsia="zh-CN"/>
        </w:rPr>
        <w:t>DS</w:t>
      </w:r>
      <w:r>
        <w:rPr>
          <w:rFonts w:eastAsiaTheme="minorEastAsia" w:hint="eastAsia"/>
          <w:lang w:eastAsia="zh-CN"/>
        </w:rPr>
        <w:t xml:space="preserve"> as only power information is needed.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the RSRQ measurement, a</w:t>
      </w:r>
      <w:r w:rsidR="008027FD">
        <w:rPr>
          <w:rFonts w:eastAsiaTheme="minorEastAsia" w:hint="eastAsia"/>
          <w:lang w:eastAsia="zh-CN"/>
        </w:rPr>
        <w:t>ccording to the RSRQ definition in [</w:t>
      </w:r>
      <w:r w:rsidR="00330262">
        <w:rPr>
          <w:rFonts w:eastAsiaTheme="minorEastAsia" w:hint="eastAsia"/>
          <w:lang w:eastAsia="zh-CN"/>
        </w:rPr>
        <w:t>2</w:t>
      </w:r>
      <w:r w:rsidR="008027FD">
        <w:rPr>
          <w:rFonts w:eastAsiaTheme="minorEastAsia" w:hint="eastAsia"/>
          <w:lang w:eastAsia="zh-CN"/>
        </w:rPr>
        <w:t xml:space="preserve">], the RSSI </w:t>
      </w:r>
      <w:r w:rsidR="00BB50D3">
        <w:rPr>
          <w:rFonts w:eastAsiaTheme="minorEastAsia" w:hint="eastAsia"/>
          <w:lang w:eastAsia="zh-CN"/>
        </w:rPr>
        <w:t xml:space="preserve">is measured </w:t>
      </w:r>
      <w:r w:rsidR="00BB50D3">
        <w:rPr>
          <w:lang w:val="en-US"/>
        </w:rPr>
        <w:t xml:space="preserve">in </w:t>
      </w:r>
      <w:r w:rsidR="00BB50D3" w:rsidRPr="00043287">
        <w:rPr>
          <w:lang w:val="en-US"/>
        </w:rPr>
        <w:t xml:space="preserve">OFDM symbols </w:t>
      </w:r>
      <w:r w:rsidR="00BB50D3">
        <w:rPr>
          <w:lang w:val="en-US"/>
        </w:rPr>
        <w:t>containing reference symbols</w:t>
      </w:r>
      <w:r w:rsidR="00BB50D3">
        <w:rPr>
          <w:rFonts w:eastAsiaTheme="minorEastAsia" w:hint="eastAsia"/>
          <w:lang w:val="en-US" w:eastAsia="zh-CN"/>
        </w:rPr>
        <w:t xml:space="preserve"> or </w:t>
      </w:r>
      <w:r w:rsidR="00BB50D3">
        <w:t>over all OFDM symbols</w:t>
      </w:r>
      <w:r w:rsidR="00BB50D3" w:rsidRPr="001B26EB">
        <w:t xml:space="preserve"> in the indicated subframes</w:t>
      </w:r>
      <w:r w:rsidR="00BB50D3">
        <w:rPr>
          <w:rFonts w:eastAsiaTheme="minorEastAsia" w:hint="eastAsia"/>
          <w:lang w:eastAsia="zh-CN"/>
        </w:rPr>
        <w:t xml:space="preserve"> if configured by the high layer </w:t>
      </w:r>
      <w:r w:rsidR="00BB50D3">
        <w:rPr>
          <w:rFonts w:eastAsiaTheme="minorEastAsia"/>
          <w:lang w:eastAsia="zh-CN"/>
        </w:rPr>
        <w:lastRenderedPageBreak/>
        <w:t>signalling</w:t>
      </w:r>
      <w:r w:rsidR="00BB50D3">
        <w:rPr>
          <w:rFonts w:eastAsiaTheme="minorEastAsia" w:hint="eastAsia"/>
          <w:lang w:eastAsia="zh-CN"/>
        </w:rPr>
        <w:t xml:space="preserve">. </w:t>
      </w:r>
      <w:r w:rsidR="0003306B">
        <w:rPr>
          <w:rFonts w:eastAsiaTheme="minorEastAsia"/>
          <w:lang w:eastAsia="zh-CN"/>
        </w:rPr>
        <w:t>T</w:t>
      </w:r>
      <w:r w:rsidR="0003306B">
        <w:rPr>
          <w:rFonts w:eastAsiaTheme="minorEastAsia" w:hint="eastAsia"/>
          <w:lang w:eastAsia="zh-CN"/>
        </w:rPr>
        <w:t>he interference level included in the measured RSSI from a certain small cell that is in the off stat</w:t>
      </w:r>
      <w:r w:rsidR="00B65FAA">
        <w:rPr>
          <w:rFonts w:eastAsiaTheme="minorEastAsia" w:hint="eastAsia"/>
          <w:lang w:eastAsia="zh-CN"/>
        </w:rPr>
        <w:t xml:space="preserve">e may be overestimated since the interference from both on and off state small cells are counted. </w:t>
      </w:r>
      <w:r w:rsidR="00B65FAA">
        <w:rPr>
          <w:rFonts w:eastAsiaTheme="minorEastAsia"/>
          <w:lang w:eastAsia="zh-CN"/>
        </w:rPr>
        <w:t>I</w:t>
      </w:r>
      <w:r w:rsidR="00B65FAA">
        <w:rPr>
          <w:rFonts w:eastAsiaTheme="minorEastAsia" w:hint="eastAsia"/>
          <w:lang w:eastAsia="zh-CN"/>
        </w:rPr>
        <w:t>n order to handle this problem, the following alternatives could be considered</w:t>
      </w:r>
    </w:p>
    <w:p w:rsidR="00B65FAA" w:rsidRDefault="00B65FAA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1: the RSSI measurement is performed in the symbols</w:t>
      </w:r>
      <w:r w:rsidR="007267A6">
        <w:rPr>
          <w:rFonts w:eastAsiaTheme="minorEastAsia" w:hint="eastAsia"/>
          <w:lang w:eastAsia="zh-CN"/>
        </w:rPr>
        <w:t xml:space="preserve"> or subframes</w:t>
      </w:r>
      <w:r>
        <w:rPr>
          <w:rFonts w:eastAsiaTheme="minorEastAsia" w:hint="eastAsia"/>
          <w:lang w:eastAsia="zh-CN"/>
        </w:rPr>
        <w:t xml:space="preserve"> not including </w:t>
      </w:r>
      <w:r w:rsidR="007267A6">
        <w:rPr>
          <w:rFonts w:eastAsiaTheme="minorEastAsia" w:hint="eastAsia"/>
          <w:lang w:eastAsia="zh-CN"/>
        </w:rPr>
        <w:t>DS</w:t>
      </w:r>
      <w:r w:rsidR="00FF2946">
        <w:rPr>
          <w:rFonts w:eastAsiaTheme="minorEastAsia" w:hint="eastAsia"/>
          <w:lang w:eastAsia="zh-CN"/>
        </w:rPr>
        <w:t xml:space="preserve">. </w:t>
      </w:r>
      <w:r w:rsidR="00830983">
        <w:rPr>
          <w:rFonts w:eastAsiaTheme="minorEastAsia"/>
          <w:lang w:eastAsia="zh-CN"/>
        </w:rPr>
        <w:t>W</w:t>
      </w:r>
      <w:r w:rsidR="00830983">
        <w:rPr>
          <w:rFonts w:eastAsiaTheme="minorEastAsia" w:hint="eastAsia"/>
          <w:lang w:eastAsia="zh-CN"/>
        </w:rPr>
        <w:t xml:space="preserve">hen the RSSI measurement is performed in the subframes not including DS, the measurement time may be prolonged as the RSRP and RSSI measurement are implemented in the different subframes. </w:t>
      </w:r>
      <w:r w:rsidR="00830983">
        <w:rPr>
          <w:rFonts w:eastAsiaTheme="minorEastAsia"/>
          <w:lang w:eastAsia="zh-CN"/>
        </w:rPr>
        <w:t>T</w:t>
      </w:r>
      <w:r w:rsidR="00830983">
        <w:rPr>
          <w:rFonts w:eastAsiaTheme="minorEastAsia" w:hint="eastAsia"/>
          <w:lang w:eastAsia="zh-CN"/>
        </w:rPr>
        <w:t>hus, it is slightly preferred the RSSI measurement is performed in the symbols not including DS</w:t>
      </w:r>
      <w:r w:rsidR="007267FE">
        <w:rPr>
          <w:rFonts w:eastAsiaTheme="minorEastAsia" w:hint="eastAsia"/>
          <w:lang w:eastAsia="zh-CN"/>
        </w:rPr>
        <w:t>.</w:t>
      </w:r>
    </w:p>
    <w:p w:rsidR="00B65FAA" w:rsidRDefault="00B65FAA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</w:t>
      </w:r>
      <w:r w:rsidR="00447C60">
        <w:rPr>
          <w:rFonts w:eastAsiaTheme="minorEastAsia" w:hint="eastAsia"/>
          <w:lang w:eastAsia="zh-CN"/>
        </w:rPr>
        <w:t>2: the RSSI measurement could be</w:t>
      </w:r>
      <w:r>
        <w:rPr>
          <w:rFonts w:eastAsiaTheme="minorEastAsia" w:hint="eastAsia"/>
          <w:lang w:eastAsia="zh-CN"/>
        </w:rPr>
        <w:t xml:space="preserve"> performed in the symbols including </w:t>
      </w:r>
      <w:r w:rsidR="007267A6">
        <w:rPr>
          <w:rFonts w:eastAsiaTheme="minorEastAsia" w:hint="eastAsia"/>
          <w:lang w:eastAsia="zh-CN"/>
        </w:rPr>
        <w:t>DS</w:t>
      </w:r>
      <w:r w:rsidR="00447C60">
        <w:rPr>
          <w:rFonts w:eastAsiaTheme="minorEastAsia" w:hint="eastAsia"/>
          <w:lang w:eastAsia="zh-CN"/>
        </w:rPr>
        <w:t xml:space="preserve"> within the measurement bandwidth, the </w:t>
      </w:r>
      <w:r w:rsidR="00447C60">
        <w:rPr>
          <w:rFonts w:eastAsiaTheme="minorEastAsia"/>
          <w:lang w:eastAsia="zh-CN"/>
        </w:rPr>
        <w:t>measurement</w:t>
      </w:r>
      <w:r w:rsidR="00447C60">
        <w:rPr>
          <w:rFonts w:eastAsiaTheme="minorEastAsia" w:hint="eastAsia"/>
          <w:lang w:eastAsia="zh-CN"/>
        </w:rPr>
        <w:t xml:space="preserve"> bandwidth is configurable</w:t>
      </w:r>
      <w:r w:rsidR="008A41D7">
        <w:rPr>
          <w:rFonts w:eastAsiaTheme="minorEastAsia" w:hint="eastAsia"/>
          <w:lang w:eastAsia="zh-CN"/>
        </w:rPr>
        <w:t xml:space="preserve">. </w:t>
      </w:r>
      <w:r w:rsidR="008A41D7">
        <w:rPr>
          <w:rFonts w:eastAsiaTheme="minorEastAsia"/>
          <w:lang w:eastAsia="zh-CN"/>
        </w:rPr>
        <w:t>C</w:t>
      </w:r>
      <w:r w:rsidR="008A41D7">
        <w:rPr>
          <w:rFonts w:eastAsiaTheme="minorEastAsia" w:hint="eastAsia"/>
          <w:lang w:eastAsia="zh-CN"/>
        </w:rPr>
        <w:t xml:space="preserve">learly this is highly related to the design of </w:t>
      </w:r>
      <w:r w:rsidR="007267A6">
        <w:rPr>
          <w:rFonts w:eastAsiaTheme="minorEastAsia" w:hint="eastAsia"/>
          <w:lang w:eastAsia="zh-CN"/>
        </w:rPr>
        <w:t>DS</w:t>
      </w:r>
      <w:r w:rsidR="008A41D7">
        <w:rPr>
          <w:rFonts w:eastAsiaTheme="minorEastAsia" w:hint="eastAsia"/>
          <w:lang w:eastAsia="zh-CN"/>
        </w:rPr>
        <w:t xml:space="preserve">. </w:t>
      </w:r>
      <w:r w:rsidR="008A41D7">
        <w:rPr>
          <w:rFonts w:eastAsiaTheme="minorEastAsia"/>
          <w:lang w:eastAsia="zh-CN"/>
        </w:rPr>
        <w:t>F</w:t>
      </w:r>
      <w:r w:rsidR="008A41D7">
        <w:rPr>
          <w:rFonts w:eastAsiaTheme="minorEastAsia" w:hint="eastAsia"/>
          <w:lang w:eastAsia="zh-CN"/>
        </w:rPr>
        <w:t xml:space="preserve">or example, if the </w:t>
      </w:r>
      <w:r w:rsidR="008A41D7">
        <w:rPr>
          <w:rFonts w:eastAsiaTheme="minorEastAsia"/>
          <w:lang w:eastAsia="zh-CN"/>
        </w:rPr>
        <w:t>neighbouring</w:t>
      </w:r>
      <w:r w:rsidR="008A41D7">
        <w:rPr>
          <w:rFonts w:eastAsiaTheme="minorEastAsia" w:hint="eastAsia"/>
          <w:lang w:eastAsia="zh-CN"/>
        </w:rPr>
        <w:t xml:space="preserve"> small cells that are in off states transmit </w:t>
      </w:r>
      <w:r w:rsidR="007267A6">
        <w:rPr>
          <w:rFonts w:eastAsiaTheme="minorEastAsia" w:hint="eastAsia"/>
          <w:lang w:eastAsia="zh-CN"/>
        </w:rPr>
        <w:t>DS</w:t>
      </w:r>
      <w:r w:rsidR="008A41D7">
        <w:rPr>
          <w:rFonts w:eastAsiaTheme="minorEastAsia" w:hint="eastAsia"/>
          <w:lang w:eastAsia="zh-CN"/>
        </w:rPr>
        <w:t xml:space="preserve"> in different RBs, the RSSI could be measured based on frequency location of the </w:t>
      </w:r>
      <w:r w:rsidR="007267A6">
        <w:rPr>
          <w:rFonts w:eastAsiaTheme="minorEastAsia" w:hint="eastAsia"/>
          <w:lang w:eastAsia="zh-CN"/>
        </w:rPr>
        <w:t>DS</w:t>
      </w:r>
      <w:r w:rsidR="008A41D7">
        <w:rPr>
          <w:rFonts w:eastAsiaTheme="minorEastAsia" w:hint="eastAsia"/>
          <w:lang w:eastAsia="zh-CN"/>
        </w:rPr>
        <w:t xml:space="preserve"> transmission.</w:t>
      </w:r>
      <w:r w:rsidR="00FF2946">
        <w:rPr>
          <w:rFonts w:eastAsiaTheme="minorEastAsia" w:hint="eastAsia"/>
          <w:lang w:eastAsia="zh-CN"/>
        </w:rPr>
        <w:t xml:space="preserve"> </w:t>
      </w:r>
      <w:r w:rsidR="00FF2946">
        <w:rPr>
          <w:rFonts w:eastAsiaTheme="minorEastAsia"/>
          <w:lang w:eastAsia="zh-CN"/>
        </w:rPr>
        <w:t>O</w:t>
      </w:r>
      <w:r w:rsidR="00FF2946">
        <w:rPr>
          <w:rFonts w:eastAsiaTheme="minorEastAsia" w:hint="eastAsia"/>
          <w:lang w:eastAsia="zh-CN"/>
        </w:rPr>
        <w:t xml:space="preserve">bviously, this may introduce much standard impact to </w:t>
      </w:r>
      <w:r w:rsidR="00FF2946">
        <w:rPr>
          <w:rFonts w:eastAsiaTheme="minorEastAsia"/>
          <w:lang w:eastAsia="zh-CN"/>
        </w:rPr>
        <w:t>design</w:t>
      </w:r>
      <w:r w:rsidR="00FF2946">
        <w:rPr>
          <w:rFonts w:eastAsiaTheme="minorEastAsia" w:hint="eastAsia"/>
          <w:lang w:eastAsia="zh-CN"/>
        </w:rPr>
        <w:t xml:space="preserve"> the DS transmission as well as more test effort in RAN4 spec.</w:t>
      </w:r>
    </w:p>
    <w:p w:rsidR="008A41D7" w:rsidRPr="00B65FAA" w:rsidRDefault="008A41D7" w:rsidP="00B65FAA">
      <w:pPr>
        <w:pStyle w:val="afff"/>
        <w:numPr>
          <w:ilvl w:val="0"/>
          <w:numId w:val="1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3: UE implementation to refine the RSSI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</w:t>
      </w:r>
      <w:r>
        <w:rPr>
          <w:rFonts w:eastAsiaTheme="minorEastAsia"/>
          <w:lang w:eastAsia="zh-CN"/>
        </w:rPr>
        <w:t>facilitate</w:t>
      </w:r>
      <w:r>
        <w:rPr>
          <w:rFonts w:eastAsiaTheme="minorEastAsia" w:hint="eastAsia"/>
          <w:lang w:eastAsia="zh-CN"/>
        </w:rPr>
        <w:t xml:space="preserve"> the UE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, network assistant information should be provided to the UEs. UE could then refine the RSSI measurement results using the assistant information.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 w:rsidR="00FF2946">
        <w:rPr>
          <w:rFonts w:eastAsiaTheme="minorEastAsia" w:hint="eastAsia"/>
          <w:lang w:eastAsia="zh-CN"/>
        </w:rPr>
        <w:t>o</w:t>
      </w:r>
      <w:r w:rsidR="00AD0B06">
        <w:rPr>
          <w:rFonts w:eastAsiaTheme="minorEastAsia" w:hint="eastAsia"/>
          <w:lang w:eastAsia="zh-CN"/>
        </w:rPr>
        <w:t>pt</w:t>
      </w:r>
      <w:r w:rsidR="00FF2946">
        <w:rPr>
          <w:rFonts w:eastAsiaTheme="minorEastAsia" w:hint="eastAsia"/>
          <w:lang w:eastAsia="zh-CN"/>
        </w:rPr>
        <w:t>ion</w:t>
      </w:r>
      <w:r>
        <w:rPr>
          <w:rFonts w:eastAsiaTheme="minorEastAsia" w:hint="eastAsia"/>
          <w:lang w:eastAsia="zh-CN"/>
        </w:rPr>
        <w:t>, the neighbouring cells</w:t>
      </w:r>
      <w:r>
        <w:rPr>
          <w:rFonts w:eastAsiaTheme="minorEastAsia"/>
          <w:lang w:eastAsia="zh-CN"/>
        </w:rPr>
        <w:t>’</w:t>
      </w:r>
      <w:r w:rsidR="00FF2946">
        <w:rPr>
          <w:rFonts w:eastAsiaTheme="minorEastAsia" w:hint="eastAsia"/>
          <w:lang w:eastAsia="zh-CN"/>
        </w:rPr>
        <w:t xml:space="preserve"> on/off states</w:t>
      </w:r>
      <w:r>
        <w:rPr>
          <w:rFonts w:eastAsiaTheme="minorEastAsia" w:hint="eastAsia"/>
          <w:lang w:eastAsia="zh-CN"/>
        </w:rPr>
        <w:t xml:space="preserve"> should be explicitly informed to the UE.</w:t>
      </w:r>
    </w:p>
    <w:p w:rsidR="003430ED" w:rsidRDefault="00245F41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preferred that option 1 is adopted cons</w:t>
      </w:r>
      <w:r w:rsidR="007267A6">
        <w:rPr>
          <w:rFonts w:eastAsiaTheme="minorEastAsia" w:hint="eastAsia"/>
          <w:lang w:eastAsia="zh-CN"/>
        </w:rPr>
        <w:t>idering the impact to the specs.</w:t>
      </w:r>
    </w:p>
    <w:p w:rsidR="00581F01" w:rsidRPr="00087845" w:rsidRDefault="00581F01" w:rsidP="00581F01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F940D0"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291D33" w:rsidRPr="003430ED" w:rsidRDefault="00245F41" w:rsidP="003430ED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or the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 w:rsidR="00BD0E28">
        <w:rPr>
          <w:rFonts w:eastAsiaTheme="minorEastAsia" w:hint="eastAsia"/>
          <w:b/>
          <w:bCs/>
          <w:i/>
          <w:iCs/>
          <w:lang w:eastAsia="zh-CN"/>
        </w:rPr>
        <w:t xml:space="preserve"> based </w:t>
      </w:r>
      <w:r>
        <w:rPr>
          <w:rFonts w:eastAsiaTheme="minorEastAsia" w:hint="eastAsia"/>
          <w:b/>
          <w:bCs/>
          <w:i/>
          <w:iCs/>
          <w:lang w:eastAsia="zh-CN"/>
        </w:rPr>
        <w:t>RSRQ measurement when the small cell is in off state, RSSI measurement is performed</w:t>
      </w:r>
      <w:r w:rsidR="00086E58">
        <w:rPr>
          <w:rFonts w:eastAsiaTheme="minorEastAsia" w:hint="eastAsia"/>
          <w:b/>
          <w:bCs/>
          <w:i/>
          <w:iCs/>
          <w:lang w:eastAsia="zh-CN"/>
        </w:rPr>
        <w:t xml:space="preserve"> in the symbols</w:t>
      </w:r>
      <w:r w:rsidR="007267A6"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="00086E58">
        <w:rPr>
          <w:rFonts w:eastAsiaTheme="minorEastAsia" w:hint="eastAsia"/>
          <w:b/>
          <w:bCs/>
          <w:i/>
          <w:iCs/>
          <w:lang w:eastAsia="zh-CN"/>
        </w:rPr>
        <w:t xml:space="preserve">not including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 w:rsidR="00581F01" w:rsidRPr="00087845">
        <w:rPr>
          <w:rFonts w:hint="eastAsia"/>
          <w:b/>
          <w:bCs/>
          <w:i/>
          <w:iCs/>
          <w:lang w:eastAsia="zh-CN"/>
        </w:rPr>
        <w:t>.</w:t>
      </w:r>
    </w:p>
    <w:p w:rsidR="00F940D0" w:rsidRPr="00F940D0" w:rsidRDefault="00F940D0" w:rsidP="00B64182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Cs/>
          <w:iCs/>
          <w:lang w:eastAsia="zh-CN"/>
        </w:rPr>
      </w:pPr>
    </w:p>
    <w:p w:rsidR="00AB3193" w:rsidRPr="006C20E8" w:rsidRDefault="00AB3193" w:rsidP="00AB3193">
      <w:pPr>
        <w:autoSpaceDE w:val="0"/>
        <w:autoSpaceDN w:val="0"/>
        <w:adjustRightInd w:val="0"/>
        <w:snapToGrid w:val="0"/>
        <w:spacing w:after="120"/>
        <w:ind w:left="720"/>
        <w:jc w:val="both"/>
        <w:rPr>
          <w:b/>
          <w:bCs/>
          <w:i/>
          <w:iCs/>
          <w:lang w:eastAsia="zh-CN"/>
        </w:rPr>
      </w:pPr>
    </w:p>
    <w:p w:rsidR="00094842" w:rsidRPr="00087845" w:rsidRDefault="00094842" w:rsidP="0079368D">
      <w:pPr>
        <w:pStyle w:val="1"/>
        <w:keepLines w:val="0"/>
        <w:numPr>
          <w:ilvl w:val="0"/>
          <w:numId w:val="47"/>
        </w:numPr>
        <w:pBdr>
          <w:top w:val="none" w:sz="0" w:space="0" w:color="auto"/>
        </w:pBdr>
        <w:autoSpaceDE w:val="0"/>
        <w:autoSpaceDN w:val="0"/>
        <w:adjustRightInd w:val="0"/>
        <w:snapToGrid w:val="0"/>
        <w:spacing w:before="120" w:after="120"/>
        <w:jc w:val="both"/>
        <w:rPr>
          <w:lang w:eastAsia="zh-CN"/>
        </w:rPr>
      </w:pPr>
      <w:r w:rsidRPr="00087845">
        <w:rPr>
          <w:lang w:eastAsia="zh-CN"/>
        </w:rPr>
        <w:t>Conclusions</w:t>
      </w:r>
    </w:p>
    <w:p w:rsidR="00094842" w:rsidRDefault="00094842" w:rsidP="00656C11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val="en-US" w:eastAsia="zh-CN"/>
        </w:rPr>
        <w:t>I</w:t>
      </w:r>
      <w:r w:rsidR="00AB3193">
        <w:rPr>
          <w:rFonts w:eastAsiaTheme="minorEastAsia" w:hint="eastAsia"/>
          <w:bCs/>
          <w:lang w:val="en-US" w:eastAsia="zh-CN"/>
        </w:rPr>
        <w:t xml:space="preserve">n this contribution, </w:t>
      </w:r>
      <w:r w:rsidR="007D3E2F">
        <w:rPr>
          <w:rFonts w:eastAsiaTheme="minorEastAsia" w:hint="eastAsia"/>
          <w:bCs/>
          <w:lang w:eastAsia="zh-CN"/>
        </w:rPr>
        <w:t>we provide the discussion on the open issues to support small cell on/off</w:t>
      </w:r>
      <w:r w:rsidR="00303D36">
        <w:rPr>
          <w:rFonts w:eastAsiaTheme="minorEastAsia" w:hint="eastAsia"/>
          <w:bCs/>
          <w:lang w:eastAsia="zh-CN"/>
        </w:rPr>
        <w:t xml:space="preserve">. </w:t>
      </w:r>
      <w:r w:rsidR="00303D36">
        <w:rPr>
          <w:rFonts w:eastAsiaTheme="minorEastAsia"/>
          <w:bCs/>
          <w:lang w:eastAsia="zh-CN"/>
        </w:rPr>
        <w:t>B</w:t>
      </w:r>
      <w:r w:rsidR="00303D36">
        <w:rPr>
          <w:rFonts w:eastAsiaTheme="minorEastAsia" w:hint="eastAsia"/>
          <w:bCs/>
          <w:lang w:eastAsia="zh-CN"/>
        </w:rPr>
        <w:t xml:space="preserve">ased on our analysis, we have the following </w:t>
      </w:r>
      <w:r w:rsidR="00303D36">
        <w:rPr>
          <w:rFonts w:eastAsiaTheme="minorEastAsia"/>
          <w:bCs/>
          <w:lang w:eastAsia="zh-CN"/>
        </w:rPr>
        <w:t>proposals</w:t>
      </w:r>
      <w:r w:rsidR="00303D36">
        <w:rPr>
          <w:rFonts w:eastAsiaTheme="minorEastAsia" w:hint="eastAsia"/>
          <w:bCs/>
          <w:lang w:eastAsia="zh-CN"/>
        </w:rPr>
        <w:t>:</w:t>
      </w:r>
    </w:p>
    <w:p w:rsidR="00CE0F9B" w:rsidRPr="00087845" w:rsidRDefault="00CE0F9B" w:rsidP="00CE0F9B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CE0F9B" w:rsidRPr="008446A5" w:rsidRDefault="007267A6" w:rsidP="00CE0F9B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 w:hint="eastAsia"/>
          <w:b/>
          <w:i/>
          <w:lang w:eastAsia="zh-CN"/>
        </w:rPr>
        <w:t>DS</w:t>
      </w:r>
      <w:r w:rsidR="00CE0F9B" w:rsidRPr="008446A5">
        <w:rPr>
          <w:rFonts w:eastAsiaTheme="minorEastAsia" w:hint="eastAsia"/>
          <w:b/>
          <w:i/>
          <w:lang w:eastAsia="zh-CN"/>
        </w:rPr>
        <w:t xml:space="preserve"> from different small cells that are in off state are transmitted in the same subframe(s)</w:t>
      </w:r>
    </w:p>
    <w:p w:rsidR="00CE0F9B" w:rsidRPr="006E4598" w:rsidRDefault="00CE0F9B" w:rsidP="00CE0F9B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  <w:r w:rsidRPr="006E4598">
        <w:rPr>
          <w:rFonts w:eastAsiaTheme="minorEastAsia" w:hint="eastAsia"/>
          <w:b/>
          <w:bCs/>
          <w:i/>
          <w:iCs/>
          <w:lang w:eastAsia="zh-CN"/>
        </w:rPr>
        <w:t xml:space="preserve">The periodicity of the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 w:rsidRPr="006E4598">
        <w:rPr>
          <w:rFonts w:eastAsiaTheme="minorEastAsia" w:hint="eastAsia"/>
          <w:b/>
          <w:bCs/>
          <w:i/>
          <w:iCs/>
          <w:lang w:eastAsia="zh-CN"/>
        </w:rPr>
        <w:t xml:space="preserve"> transmission should be comparable to the existing measurement gap pattern</w:t>
      </w:r>
    </w:p>
    <w:p w:rsidR="004E6F1E" w:rsidRPr="00CE0F9B" w:rsidRDefault="004E6F1E" w:rsidP="004E6F1E">
      <w:pPr>
        <w:autoSpaceDE w:val="0"/>
        <w:autoSpaceDN w:val="0"/>
        <w:adjustRightInd w:val="0"/>
        <w:snapToGrid w:val="0"/>
        <w:spacing w:after="120"/>
        <w:ind w:left="720"/>
        <w:jc w:val="both"/>
        <w:rPr>
          <w:rFonts w:eastAsiaTheme="minorEastAsia"/>
          <w:b/>
          <w:i/>
          <w:lang w:eastAsia="zh-CN"/>
        </w:rPr>
      </w:pPr>
    </w:p>
    <w:p w:rsidR="0015525F" w:rsidRPr="00087845" w:rsidRDefault="0015525F" w:rsidP="0015525F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15525F" w:rsidRPr="003430ED" w:rsidRDefault="0015525F" w:rsidP="0015525F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F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or the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based RSRQ measurement when the small cell is in off state, RSSI measurement is performed in the symbols not including </w:t>
      </w:r>
      <w:r w:rsidR="007267A6">
        <w:rPr>
          <w:rFonts w:eastAsiaTheme="minorEastAsia" w:hint="eastAsia"/>
          <w:b/>
          <w:bCs/>
          <w:i/>
          <w:iCs/>
          <w:lang w:eastAsia="zh-CN"/>
        </w:rPr>
        <w:t>DS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85182F" w:rsidRPr="0015525F" w:rsidRDefault="0085182F" w:rsidP="0085182F">
      <w:pPr>
        <w:rPr>
          <w:lang w:eastAsia="zh-CN"/>
        </w:rPr>
      </w:pPr>
    </w:p>
    <w:p w:rsidR="0085182F" w:rsidRPr="00087845" w:rsidRDefault="0085182F" w:rsidP="0085182F">
      <w:pPr>
        <w:pStyle w:val="1"/>
        <w:ind w:left="432" w:hanging="432"/>
      </w:pPr>
      <w:r w:rsidRPr="00087845">
        <w:t>References</w:t>
      </w:r>
    </w:p>
    <w:p w:rsidR="00B6678B" w:rsidRPr="00974154" w:rsidRDefault="00B6678B" w:rsidP="00B6678B">
      <w:pPr>
        <w:pStyle w:val="References"/>
      </w:pPr>
      <w:bookmarkStart w:id="7" w:name="_Ref367956539"/>
      <w:r>
        <w:rPr>
          <w:rFonts w:hint="eastAsia"/>
        </w:rPr>
        <w:t>3GPP</w:t>
      </w:r>
      <w:r w:rsidR="00330262">
        <w:rPr>
          <w:rFonts w:hint="eastAsia"/>
          <w:lang w:eastAsia="zh-CN"/>
        </w:rPr>
        <w:t xml:space="preserve"> RAN1 76</w:t>
      </w:r>
      <w:r w:rsidR="00330262" w:rsidRPr="00330262">
        <w:rPr>
          <w:rFonts w:hint="eastAsia"/>
          <w:vertAlign w:val="superscript"/>
          <w:lang w:eastAsia="zh-CN"/>
        </w:rPr>
        <w:t>th</w:t>
      </w:r>
      <w:r w:rsidR="00330262">
        <w:rPr>
          <w:rFonts w:hint="eastAsia"/>
          <w:lang w:eastAsia="zh-CN"/>
        </w:rPr>
        <w:t xml:space="preserve"> chaimannote</w:t>
      </w:r>
      <w:r w:rsidRPr="00974154">
        <w:rPr>
          <w:rFonts w:hint="eastAsia"/>
        </w:rPr>
        <w:t>.</w:t>
      </w:r>
    </w:p>
    <w:p w:rsidR="00B64182" w:rsidRDefault="00B64182" w:rsidP="00D8755F">
      <w:pPr>
        <w:pStyle w:val="References"/>
      </w:pPr>
      <w:r w:rsidRPr="00087845">
        <w:rPr>
          <w:rFonts w:hint="eastAsia"/>
        </w:rPr>
        <w:t>3GPP TS36.</w:t>
      </w:r>
      <w:r w:rsidR="00D8755F">
        <w:rPr>
          <w:rFonts w:hint="eastAsia"/>
        </w:rPr>
        <w:t>21</w:t>
      </w:r>
      <w:r w:rsidR="00D8755F">
        <w:rPr>
          <w:rFonts w:hint="eastAsia"/>
          <w:lang w:eastAsia="zh-CN"/>
        </w:rPr>
        <w:t>4</w:t>
      </w:r>
      <w:r w:rsidRPr="00087845">
        <w:rPr>
          <w:rFonts w:hint="eastAsia"/>
        </w:rPr>
        <w:t xml:space="preserve">, </w:t>
      </w:r>
      <w:r w:rsidRPr="00087845">
        <w:t>“</w:t>
      </w:r>
      <w:r w:rsidRPr="00415E5C">
        <w:t xml:space="preserve">Physical layer </w:t>
      </w:r>
      <w:r w:rsidR="00D8755F">
        <w:rPr>
          <w:rFonts w:hint="eastAsia"/>
          <w:lang w:eastAsia="zh-CN"/>
        </w:rPr>
        <w:t>measurements</w:t>
      </w:r>
      <w:r w:rsidRPr="00087845">
        <w:t>”</w:t>
      </w:r>
      <w:r w:rsidR="00D8755F">
        <w:rPr>
          <w:rFonts w:hint="eastAsia"/>
        </w:rPr>
        <w:t>, v1</w:t>
      </w:r>
      <w:r w:rsidR="00D8755F">
        <w:rPr>
          <w:rFonts w:hint="eastAsia"/>
          <w:lang w:eastAsia="zh-CN"/>
        </w:rPr>
        <w:t>1</w:t>
      </w:r>
      <w:r>
        <w:rPr>
          <w:rFonts w:hint="eastAsia"/>
        </w:rPr>
        <w:t xml:space="preserve">.0.0, </w:t>
      </w:r>
      <w:r w:rsidR="00912199">
        <w:rPr>
          <w:rFonts w:hint="eastAsia"/>
          <w:lang w:eastAsia="zh-CN"/>
        </w:rPr>
        <w:t>Dec</w:t>
      </w:r>
      <w:r>
        <w:rPr>
          <w:rFonts w:hint="eastAsia"/>
        </w:rPr>
        <w:t>. 201</w:t>
      </w:r>
      <w:bookmarkEnd w:id="7"/>
      <w:r w:rsidR="00D8755F">
        <w:rPr>
          <w:rFonts w:hint="eastAsia"/>
          <w:lang w:eastAsia="zh-CN"/>
        </w:rPr>
        <w:t>2</w:t>
      </w:r>
    </w:p>
    <w:sectPr w:rsidR="00B64182" w:rsidSect="0089181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C4D" w:rsidRDefault="003E3C4D">
      <w:r>
        <w:separator/>
      </w:r>
    </w:p>
  </w:endnote>
  <w:endnote w:type="continuationSeparator" w:id="0">
    <w:p w:rsidR="003E3C4D" w:rsidRDefault="003E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656C11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656C11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C4D" w:rsidRDefault="003E3C4D">
      <w:r>
        <w:separator/>
      </w:r>
    </w:p>
  </w:footnote>
  <w:footnote w:type="continuationSeparator" w:id="0">
    <w:p w:rsidR="003E3C4D" w:rsidRDefault="003E3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5">
    <w:nsid w:val="02645F7B"/>
    <w:multiLevelType w:val="hybridMultilevel"/>
    <w:tmpl w:val="601ED24A"/>
    <w:lvl w:ilvl="0" w:tplc="D01409A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cs="Arial" w:hint="eastAsia"/>
        <w:lang w:val="en-GB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7">
    <w:nsid w:val="178A32FE"/>
    <w:multiLevelType w:val="hybridMultilevel"/>
    <w:tmpl w:val="F68E6DFA"/>
    <w:lvl w:ilvl="0" w:tplc="120CC7CE">
      <w:start w:val="1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1D1A2566"/>
    <w:multiLevelType w:val="hybridMultilevel"/>
    <w:tmpl w:val="9D4877B0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120CC7C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54D4C"/>
    <w:multiLevelType w:val="hybridMultilevel"/>
    <w:tmpl w:val="3E5A531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40F040D"/>
    <w:multiLevelType w:val="hybridMultilevel"/>
    <w:tmpl w:val="2064F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2532302B"/>
    <w:multiLevelType w:val="hybridMultilevel"/>
    <w:tmpl w:val="3794BA54"/>
    <w:lvl w:ilvl="0" w:tplc="3354860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332349E"/>
    <w:multiLevelType w:val="hybridMultilevel"/>
    <w:tmpl w:val="8A685768"/>
    <w:lvl w:ilvl="0" w:tplc="B2307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C0581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60C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CC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C1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40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CE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87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42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6645459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127847"/>
    <w:multiLevelType w:val="hybridMultilevel"/>
    <w:tmpl w:val="32764C5A"/>
    <w:lvl w:ilvl="0" w:tplc="AA3A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6BC4C">
      <w:start w:val="4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B04">
      <w:start w:val="40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C4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EA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A71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AB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86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86236AB"/>
    <w:multiLevelType w:val="hybridMultilevel"/>
    <w:tmpl w:val="103E80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8AF4A65"/>
    <w:multiLevelType w:val="hybridMultilevel"/>
    <w:tmpl w:val="B038E202"/>
    <w:lvl w:ilvl="0" w:tplc="D5AE267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ADB2F2F"/>
    <w:multiLevelType w:val="hybridMultilevel"/>
    <w:tmpl w:val="B7085BF8"/>
    <w:lvl w:ilvl="0" w:tplc="E402AD9A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2500C2"/>
    <w:multiLevelType w:val="hybridMultilevel"/>
    <w:tmpl w:val="9DBCCC42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6C95AB3"/>
    <w:multiLevelType w:val="hybridMultilevel"/>
    <w:tmpl w:val="91C4B76C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8814E13"/>
    <w:multiLevelType w:val="hybridMultilevel"/>
    <w:tmpl w:val="F5B2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863815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C76C2B"/>
    <w:multiLevelType w:val="hybridMultilevel"/>
    <w:tmpl w:val="E3142A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>
    <w:nsid w:val="5BD13979"/>
    <w:multiLevelType w:val="hybridMultilevel"/>
    <w:tmpl w:val="2A44D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E619C8"/>
    <w:multiLevelType w:val="hybridMultilevel"/>
    <w:tmpl w:val="A5B6A0EE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0A42C87"/>
    <w:multiLevelType w:val="hybridMultilevel"/>
    <w:tmpl w:val="E20A2274"/>
    <w:lvl w:ilvl="0" w:tplc="0407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9505A6"/>
    <w:multiLevelType w:val="hybridMultilevel"/>
    <w:tmpl w:val="CCE61BC8"/>
    <w:lvl w:ilvl="0" w:tplc="911676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3C33C6"/>
    <w:multiLevelType w:val="hybridMultilevel"/>
    <w:tmpl w:val="FCD2C59A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D1C1DC1"/>
    <w:multiLevelType w:val="hybridMultilevel"/>
    <w:tmpl w:val="99B42FD2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>
      <w:start w:val="1"/>
      <w:numFmt w:val="lowerLetter"/>
      <w:lvlText w:val="%2)"/>
      <w:lvlJc w:val="left"/>
      <w:pPr>
        <w:tabs>
          <w:tab w:val="num" w:pos="1124"/>
        </w:tabs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544"/>
        </w:tabs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384"/>
        </w:tabs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04"/>
        </w:tabs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644"/>
        </w:tabs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064"/>
        </w:tabs>
        <w:ind w:left="4064" w:hanging="420"/>
      </w:pPr>
    </w:lvl>
  </w:abstractNum>
  <w:abstractNum w:abstractNumId="36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44698B"/>
    <w:multiLevelType w:val="hybridMultilevel"/>
    <w:tmpl w:val="8110C8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"/>
  </w:num>
  <w:num w:numId="2">
    <w:abstractNumId w:val="13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37"/>
  </w:num>
  <w:num w:numId="9">
    <w:abstractNumId w:val="29"/>
  </w:num>
  <w:num w:numId="10">
    <w:abstractNumId w:val="11"/>
  </w:num>
  <w:num w:numId="11">
    <w:abstractNumId w:val="35"/>
  </w:num>
  <w:num w:numId="12">
    <w:abstractNumId w:val="13"/>
  </w:num>
  <w:num w:numId="13">
    <w:abstractNumId w:val="15"/>
  </w:num>
  <w:num w:numId="14">
    <w:abstractNumId w:val="21"/>
  </w:num>
  <w:num w:numId="15">
    <w:abstractNumId w:val="13"/>
  </w:num>
  <w:num w:numId="16">
    <w:abstractNumId w:val="26"/>
  </w:num>
  <w:num w:numId="17">
    <w:abstractNumId w:val="13"/>
  </w:num>
  <w:num w:numId="18">
    <w:abstractNumId w:val="13"/>
  </w:num>
  <w:num w:numId="19">
    <w:abstractNumId w:val="35"/>
  </w:num>
  <w:num w:numId="20">
    <w:abstractNumId w:val="23"/>
  </w:num>
  <w:num w:numId="21">
    <w:abstractNumId w:val="28"/>
  </w:num>
  <w:num w:numId="22">
    <w:abstractNumId w:val="25"/>
  </w:num>
  <w:num w:numId="23">
    <w:abstractNumId w:val="34"/>
  </w:num>
  <w:num w:numId="24">
    <w:abstractNumId w:val="24"/>
  </w:num>
  <w:num w:numId="25">
    <w:abstractNumId w:val="30"/>
  </w:num>
  <w:num w:numId="26">
    <w:abstractNumId w:val="31"/>
  </w:num>
  <w:num w:numId="27">
    <w:abstractNumId w:val="9"/>
  </w:num>
  <w:num w:numId="28">
    <w:abstractNumId w:val="20"/>
  </w:num>
  <w:num w:numId="29">
    <w:abstractNumId w:val="3"/>
  </w:num>
  <w:num w:numId="30">
    <w:abstractNumId w:val="33"/>
  </w:num>
  <w:num w:numId="31">
    <w:abstractNumId w:val="7"/>
  </w:num>
  <w:num w:numId="32">
    <w:abstractNumId w:val="32"/>
  </w:num>
  <w:num w:numId="33">
    <w:abstractNumId w:val="22"/>
  </w:num>
  <w:num w:numId="34">
    <w:abstractNumId w:val="14"/>
  </w:num>
  <w:num w:numId="35">
    <w:abstractNumId w:val="35"/>
  </w:num>
  <w:num w:numId="36">
    <w:abstractNumId w:val="18"/>
  </w:num>
  <w:num w:numId="37">
    <w:abstractNumId w:val="27"/>
  </w:num>
  <w:num w:numId="38">
    <w:abstractNumId w:val="8"/>
  </w:num>
  <w:num w:numId="39">
    <w:abstractNumId w:val="4"/>
  </w:num>
  <w:num w:numId="40">
    <w:abstractNumId w:val="6"/>
  </w:num>
  <w:num w:numId="41">
    <w:abstractNumId w:val="12"/>
  </w:num>
  <w:num w:numId="42">
    <w:abstractNumId w:val="5"/>
  </w:num>
  <w:num w:numId="43">
    <w:abstractNumId w:val="10"/>
  </w:num>
  <w:num w:numId="44">
    <w:abstractNumId w:val="13"/>
  </w:num>
  <w:num w:numId="45">
    <w:abstractNumId w:val="19"/>
  </w:num>
  <w:num w:numId="46">
    <w:abstractNumId w:val="16"/>
  </w:num>
  <w:num w:numId="47">
    <w:abstractNumId w:val="39"/>
  </w:num>
  <w:num w:numId="48">
    <w:abstractNumId w:val="13"/>
  </w:num>
  <w:num w:numId="49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789"/>
    <w:rsid w:val="00022E4A"/>
    <w:rsid w:val="0002336D"/>
    <w:rsid w:val="00023A76"/>
    <w:rsid w:val="00023AA4"/>
    <w:rsid w:val="00023BFA"/>
    <w:rsid w:val="00023E51"/>
    <w:rsid w:val="00023E5C"/>
    <w:rsid w:val="00024A88"/>
    <w:rsid w:val="00024ECC"/>
    <w:rsid w:val="00024FF5"/>
    <w:rsid w:val="00025434"/>
    <w:rsid w:val="00025573"/>
    <w:rsid w:val="00025661"/>
    <w:rsid w:val="00025B97"/>
    <w:rsid w:val="00026083"/>
    <w:rsid w:val="00026186"/>
    <w:rsid w:val="00026C4B"/>
    <w:rsid w:val="00026FAF"/>
    <w:rsid w:val="00026FE2"/>
    <w:rsid w:val="00027C17"/>
    <w:rsid w:val="00027D5A"/>
    <w:rsid w:val="00030B8C"/>
    <w:rsid w:val="00030D0D"/>
    <w:rsid w:val="00031109"/>
    <w:rsid w:val="000317AB"/>
    <w:rsid w:val="00031C6E"/>
    <w:rsid w:val="00032AB8"/>
    <w:rsid w:val="0003306B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259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77F58"/>
    <w:rsid w:val="000806A3"/>
    <w:rsid w:val="00081118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6E58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842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43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3C75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0BE8"/>
    <w:rsid w:val="000F0ECA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0F00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17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25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5F41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C2D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3E34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33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171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31D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BBD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834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D36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262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2F28"/>
    <w:rsid w:val="003430ED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A1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43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1A92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1F52"/>
    <w:rsid w:val="003D20F3"/>
    <w:rsid w:val="003D26A9"/>
    <w:rsid w:val="003D2CC8"/>
    <w:rsid w:val="003D2F7E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C4D"/>
    <w:rsid w:val="003E3DB3"/>
    <w:rsid w:val="003E4F1C"/>
    <w:rsid w:val="003E5850"/>
    <w:rsid w:val="003E59C8"/>
    <w:rsid w:val="003E61DE"/>
    <w:rsid w:val="003E654C"/>
    <w:rsid w:val="003E6FF9"/>
    <w:rsid w:val="003E70B7"/>
    <w:rsid w:val="003E7C46"/>
    <w:rsid w:val="003F008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3F7A83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4C7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75D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3BFB"/>
    <w:rsid w:val="00444614"/>
    <w:rsid w:val="004446AA"/>
    <w:rsid w:val="00444983"/>
    <w:rsid w:val="00445934"/>
    <w:rsid w:val="00445A34"/>
    <w:rsid w:val="00445AB2"/>
    <w:rsid w:val="0044633A"/>
    <w:rsid w:val="004463DE"/>
    <w:rsid w:val="0044674B"/>
    <w:rsid w:val="00446B5E"/>
    <w:rsid w:val="00446CF1"/>
    <w:rsid w:val="00446D7B"/>
    <w:rsid w:val="004472C3"/>
    <w:rsid w:val="00447A54"/>
    <w:rsid w:val="00447C60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6956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2B2"/>
    <w:rsid w:val="00483A2D"/>
    <w:rsid w:val="0048425C"/>
    <w:rsid w:val="00484CD8"/>
    <w:rsid w:val="00484F55"/>
    <w:rsid w:val="00486BE8"/>
    <w:rsid w:val="004871AD"/>
    <w:rsid w:val="00487AB5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6F1E"/>
    <w:rsid w:val="004E76AC"/>
    <w:rsid w:val="004E7B8C"/>
    <w:rsid w:val="004E7C5A"/>
    <w:rsid w:val="004E7EAF"/>
    <w:rsid w:val="004F0127"/>
    <w:rsid w:val="004F02D0"/>
    <w:rsid w:val="004F0F6B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658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960"/>
    <w:rsid w:val="00537F32"/>
    <w:rsid w:val="005402DC"/>
    <w:rsid w:val="00541087"/>
    <w:rsid w:val="00541256"/>
    <w:rsid w:val="00541CC2"/>
    <w:rsid w:val="00541FE5"/>
    <w:rsid w:val="005421B4"/>
    <w:rsid w:val="0054325B"/>
    <w:rsid w:val="00544A15"/>
    <w:rsid w:val="0054568B"/>
    <w:rsid w:val="00545BF0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CF8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1F01"/>
    <w:rsid w:val="00583385"/>
    <w:rsid w:val="0058338C"/>
    <w:rsid w:val="005843B7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E98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6B0E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311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458F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4EB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5BCD"/>
    <w:rsid w:val="006566F0"/>
    <w:rsid w:val="00656714"/>
    <w:rsid w:val="00656C11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D64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B7AFC"/>
    <w:rsid w:val="006C05F3"/>
    <w:rsid w:val="006C0B49"/>
    <w:rsid w:val="006C1641"/>
    <w:rsid w:val="006C198D"/>
    <w:rsid w:val="006C1A48"/>
    <w:rsid w:val="006C20E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4A7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5406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59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38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4FED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67A6"/>
    <w:rsid w:val="007267FE"/>
    <w:rsid w:val="0072783B"/>
    <w:rsid w:val="00727BDA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A0E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760"/>
    <w:rsid w:val="00783873"/>
    <w:rsid w:val="00785AA5"/>
    <w:rsid w:val="00786599"/>
    <w:rsid w:val="00786F9D"/>
    <w:rsid w:val="00786FD4"/>
    <w:rsid w:val="007872BD"/>
    <w:rsid w:val="00787C00"/>
    <w:rsid w:val="00787E50"/>
    <w:rsid w:val="00790639"/>
    <w:rsid w:val="00790E90"/>
    <w:rsid w:val="007922DA"/>
    <w:rsid w:val="00792E08"/>
    <w:rsid w:val="007931BA"/>
    <w:rsid w:val="00793591"/>
    <w:rsid w:val="0079368D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407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529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B2B"/>
    <w:rsid w:val="007C2F0B"/>
    <w:rsid w:val="007C3024"/>
    <w:rsid w:val="007C31E4"/>
    <w:rsid w:val="007C3309"/>
    <w:rsid w:val="007C377E"/>
    <w:rsid w:val="007C3D26"/>
    <w:rsid w:val="007C3F49"/>
    <w:rsid w:val="007C444F"/>
    <w:rsid w:val="007C4EFB"/>
    <w:rsid w:val="007C4F48"/>
    <w:rsid w:val="007C5BB2"/>
    <w:rsid w:val="007C5EC8"/>
    <w:rsid w:val="007C6A1D"/>
    <w:rsid w:val="007C77F2"/>
    <w:rsid w:val="007D094C"/>
    <w:rsid w:val="007D113F"/>
    <w:rsid w:val="007D16B5"/>
    <w:rsid w:val="007D1AB6"/>
    <w:rsid w:val="007D1B46"/>
    <w:rsid w:val="007D1C5E"/>
    <w:rsid w:val="007D39BD"/>
    <w:rsid w:val="007D3E2F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7FD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10143"/>
    <w:rsid w:val="00810214"/>
    <w:rsid w:val="0081033E"/>
    <w:rsid w:val="00810E19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387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983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6A5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82F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707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1E4A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AFC"/>
    <w:rsid w:val="00876B35"/>
    <w:rsid w:val="00876D5E"/>
    <w:rsid w:val="00876E07"/>
    <w:rsid w:val="008773D9"/>
    <w:rsid w:val="008776D0"/>
    <w:rsid w:val="0088046A"/>
    <w:rsid w:val="008805F1"/>
    <w:rsid w:val="00880846"/>
    <w:rsid w:val="008809A6"/>
    <w:rsid w:val="008810C0"/>
    <w:rsid w:val="00881BC8"/>
    <w:rsid w:val="00882A81"/>
    <w:rsid w:val="00882E2C"/>
    <w:rsid w:val="00883784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7C"/>
    <w:rsid w:val="00890D1F"/>
    <w:rsid w:val="00890E98"/>
    <w:rsid w:val="00891096"/>
    <w:rsid w:val="00891427"/>
    <w:rsid w:val="00891813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7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659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246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0E6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E6E74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4CF3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199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02B4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23F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6E2B"/>
    <w:rsid w:val="00977E87"/>
    <w:rsid w:val="00977F81"/>
    <w:rsid w:val="00977F8D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79"/>
    <w:rsid w:val="009A25FE"/>
    <w:rsid w:val="009A2800"/>
    <w:rsid w:val="009A2BC2"/>
    <w:rsid w:val="009A2CC1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0EB2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0CB5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0AA3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5C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B"/>
    <w:rsid w:val="00A8375F"/>
    <w:rsid w:val="00A83943"/>
    <w:rsid w:val="00A84231"/>
    <w:rsid w:val="00A84EB0"/>
    <w:rsid w:val="00A854F9"/>
    <w:rsid w:val="00A85667"/>
    <w:rsid w:val="00A86332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193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04C"/>
    <w:rsid w:val="00AB71CB"/>
    <w:rsid w:val="00AC0A6D"/>
    <w:rsid w:val="00AC1731"/>
    <w:rsid w:val="00AC1D4D"/>
    <w:rsid w:val="00AC1F62"/>
    <w:rsid w:val="00AC2049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0B06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182"/>
    <w:rsid w:val="00B64692"/>
    <w:rsid w:val="00B6479C"/>
    <w:rsid w:val="00B64A2F"/>
    <w:rsid w:val="00B64B3E"/>
    <w:rsid w:val="00B65AD2"/>
    <w:rsid w:val="00B65BD6"/>
    <w:rsid w:val="00B65DB8"/>
    <w:rsid w:val="00B65FAA"/>
    <w:rsid w:val="00B66469"/>
    <w:rsid w:val="00B6678B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463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714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0D3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0E28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125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F8B"/>
    <w:rsid w:val="00C01432"/>
    <w:rsid w:val="00C014FB"/>
    <w:rsid w:val="00C01D0A"/>
    <w:rsid w:val="00C01D7E"/>
    <w:rsid w:val="00C01E45"/>
    <w:rsid w:val="00C02034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70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2DF0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4CE1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293E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BB2"/>
    <w:rsid w:val="00CC4DC2"/>
    <w:rsid w:val="00CC4DD0"/>
    <w:rsid w:val="00CC5071"/>
    <w:rsid w:val="00CC5A33"/>
    <w:rsid w:val="00CC6082"/>
    <w:rsid w:val="00CC6732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0F9B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1E10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47F9B"/>
    <w:rsid w:val="00D502EE"/>
    <w:rsid w:val="00D502F4"/>
    <w:rsid w:val="00D504D2"/>
    <w:rsid w:val="00D520C0"/>
    <w:rsid w:val="00D52A0D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6445"/>
    <w:rsid w:val="00D86FFD"/>
    <w:rsid w:val="00D870B3"/>
    <w:rsid w:val="00D8755F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2761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6B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69E3"/>
    <w:rsid w:val="00E07140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46C"/>
    <w:rsid w:val="00E265E8"/>
    <w:rsid w:val="00E3176C"/>
    <w:rsid w:val="00E318EA"/>
    <w:rsid w:val="00E324CC"/>
    <w:rsid w:val="00E32DE1"/>
    <w:rsid w:val="00E3385E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6C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69F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0B8F"/>
    <w:rsid w:val="00F91D5E"/>
    <w:rsid w:val="00F91E87"/>
    <w:rsid w:val="00F922C3"/>
    <w:rsid w:val="00F93725"/>
    <w:rsid w:val="00F93DAB"/>
    <w:rsid w:val="00F940D0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99B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9AB"/>
    <w:rsid w:val="00FB4CED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4E7E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393"/>
    <w:rsid w:val="00FF15EA"/>
    <w:rsid w:val="00FF170A"/>
    <w:rsid w:val="00FF1C1F"/>
    <w:rsid w:val="00FF1C67"/>
    <w:rsid w:val="00FF2727"/>
    <w:rsid w:val="00FF28E4"/>
    <w:rsid w:val="00FF2946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1813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1813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181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1813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1813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1813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181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181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1813"/>
    <w:pPr>
      <w:spacing w:before="180"/>
      <w:ind w:left="2693" w:hanging="2693"/>
    </w:pPr>
    <w:rPr>
      <w:b/>
    </w:rPr>
  </w:style>
  <w:style w:type="paragraph" w:styleId="10">
    <w:name w:val="toc 1"/>
    <w:semiHidden/>
    <w:rsid w:val="0089181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18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1813"/>
    <w:pPr>
      <w:ind w:left="1701" w:hanging="1701"/>
    </w:pPr>
  </w:style>
  <w:style w:type="paragraph" w:styleId="41">
    <w:name w:val="toc 4"/>
    <w:basedOn w:val="31"/>
    <w:semiHidden/>
    <w:rsid w:val="00891813"/>
    <w:pPr>
      <w:ind w:left="1418" w:hanging="1418"/>
    </w:pPr>
  </w:style>
  <w:style w:type="paragraph" w:styleId="31">
    <w:name w:val="toc 3"/>
    <w:basedOn w:val="20"/>
    <w:semiHidden/>
    <w:rsid w:val="00891813"/>
    <w:pPr>
      <w:ind w:left="1134" w:hanging="1134"/>
    </w:pPr>
  </w:style>
  <w:style w:type="paragraph" w:styleId="20">
    <w:name w:val="toc 2"/>
    <w:basedOn w:val="10"/>
    <w:semiHidden/>
    <w:rsid w:val="008918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1813"/>
    <w:pPr>
      <w:ind w:left="284"/>
    </w:pPr>
  </w:style>
  <w:style w:type="paragraph" w:styleId="11">
    <w:name w:val="index 1"/>
    <w:basedOn w:val="a0"/>
    <w:semiHidden/>
    <w:rsid w:val="00891813"/>
    <w:pPr>
      <w:keepLines/>
      <w:spacing w:after="0"/>
    </w:pPr>
  </w:style>
  <w:style w:type="paragraph" w:customStyle="1" w:styleId="ZH">
    <w:name w:val="ZH"/>
    <w:semiHidden/>
    <w:rsid w:val="0089181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1813"/>
    <w:pPr>
      <w:outlineLvl w:val="9"/>
    </w:pPr>
  </w:style>
  <w:style w:type="paragraph" w:styleId="22">
    <w:name w:val="List Number 2"/>
    <w:basedOn w:val="a4"/>
    <w:semiHidden/>
    <w:rsid w:val="00891813"/>
    <w:pPr>
      <w:ind w:left="851"/>
    </w:pPr>
  </w:style>
  <w:style w:type="paragraph" w:styleId="a4">
    <w:name w:val="List Number"/>
    <w:basedOn w:val="a5"/>
    <w:semiHidden/>
    <w:rsid w:val="00891813"/>
  </w:style>
  <w:style w:type="paragraph" w:styleId="a5">
    <w:name w:val="List"/>
    <w:basedOn w:val="a0"/>
    <w:semiHidden/>
    <w:rsid w:val="00891813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918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891813"/>
    <w:rPr>
      <w:b/>
      <w:position w:val="6"/>
      <w:sz w:val="16"/>
    </w:rPr>
  </w:style>
  <w:style w:type="paragraph" w:styleId="a8">
    <w:name w:val="footnote text"/>
    <w:basedOn w:val="a0"/>
    <w:semiHidden/>
    <w:rsid w:val="008918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1813"/>
    <w:rPr>
      <w:b/>
    </w:rPr>
  </w:style>
  <w:style w:type="paragraph" w:customStyle="1" w:styleId="TAC">
    <w:name w:val="TAC"/>
    <w:basedOn w:val="TAL"/>
    <w:semiHidden/>
    <w:rsid w:val="00891813"/>
    <w:pPr>
      <w:jc w:val="center"/>
    </w:pPr>
  </w:style>
  <w:style w:type="paragraph" w:customStyle="1" w:styleId="TAL">
    <w:name w:val="TAL"/>
    <w:basedOn w:val="a0"/>
    <w:link w:val="TALCar"/>
    <w:rsid w:val="0089181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1813"/>
    <w:pPr>
      <w:keepNext w:val="0"/>
      <w:spacing w:before="0" w:after="240"/>
    </w:pPr>
  </w:style>
  <w:style w:type="paragraph" w:customStyle="1" w:styleId="TH">
    <w:name w:val="TH"/>
    <w:basedOn w:val="a0"/>
    <w:rsid w:val="00891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1813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1813"/>
    <w:pPr>
      <w:ind w:left="1418" w:hanging="1418"/>
    </w:pPr>
  </w:style>
  <w:style w:type="paragraph" w:customStyle="1" w:styleId="EX">
    <w:name w:val="EX"/>
    <w:basedOn w:val="a0"/>
    <w:semiHidden/>
    <w:rsid w:val="00891813"/>
    <w:pPr>
      <w:keepLines/>
      <w:ind w:left="1702" w:hanging="1418"/>
    </w:pPr>
  </w:style>
  <w:style w:type="paragraph" w:customStyle="1" w:styleId="FP">
    <w:name w:val="FP"/>
    <w:basedOn w:val="a0"/>
    <w:semiHidden/>
    <w:rsid w:val="00891813"/>
    <w:pPr>
      <w:spacing w:after="0"/>
    </w:pPr>
  </w:style>
  <w:style w:type="paragraph" w:customStyle="1" w:styleId="LD">
    <w:name w:val="LD"/>
    <w:semiHidden/>
    <w:rsid w:val="0089181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1813"/>
    <w:pPr>
      <w:spacing w:after="0"/>
    </w:pPr>
  </w:style>
  <w:style w:type="paragraph" w:customStyle="1" w:styleId="EW">
    <w:name w:val="EW"/>
    <w:basedOn w:val="EX"/>
    <w:semiHidden/>
    <w:rsid w:val="00891813"/>
    <w:pPr>
      <w:spacing w:after="0"/>
    </w:pPr>
  </w:style>
  <w:style w:type="paragraph" w:styleId="60">
    <w:name w:val="toc 6"/>
    <w:basedOn w:val="51"/>
    <w:next w:val="a0"/>
    <w:semiHidden/>
    <w:rsid w:val="00891813"/>
    <w:pPr>
      <w:ind w:left="1985" w:hanging="1985"/>
    </w:pPr>
  </w:style>
  <w:style w:type="paragraph" w:styleId="70">
    <w:name w:val="toc 7"/>
    <w:basedOn w:val="60"/>
    <w:next w:val="a0"/>
    <w:semiHidden/>
    <w:rsid w:val="00891813"/>
    <w:pPr>
      <w:ind w:left="2268" w:hanging="2268"/>
    </w:pPr>
  </w:style>
  <w:style w:type="paragraph" w:styleId="23">
    <w:name w:val="List Bullet 2"/>
    <w:basedOn w:val="a9"/>
    <w:semiHidden/>
    <w:rsid w:val="00891813"/>
    <w:pPr>
      <w:ind w:left="851"/>
    </w:pPr>
  </w:style>
  <w:style w:type="paragraph" w:styleId="a9">
    <w:name w:val="List Bullet"/>
    <w:basedOn w:val="a5"/>
    <w:semiHidden/>
    <w:rsid w:val="00891813"/>
  </w:style>
  <w:style w:type="paragraph" w:styleId="32">
    <w:name w:val="List Bullet 3"/>
    <w:basedOn w:val="23"/>
    <w:semiHidden/>
    <w:rsid w:val="00891813"/>
    <w:pPr>
      <w:ind w:left="1135"/>
    </w:pPr>
  </w:style>
  <w:style w:type="paragraph" w:customStyle="1" w:styleId="EQ">
    <w:name w:val="EQ"/>
    <w:basedOn w:val="a0"/>
    <w:next w:val="a0"/>
    <w:semiHidden/>
    <w:rsid w:val="00891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1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1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1813"/>
    <w:pPr>
      <w:jc w:val="right"/>
    </w:pPr>
  </w:style>
  <w:style w:type="paragraph" w:customStyle="1" w:styleId="TAN">
    <w:name w:val="TAN"/>
    <w:basedOn w:val="TAL"/>
    <w:semiHidden/>
    <w:rsid w:val="00891813"/>
    <w:pPr>
      <w:ind w:left="851" w:hanging="851"/>
    </w:pPr>
  </w:style>
  <w:style w:type="paragraph" w:customStyle="1" w:styleId="ZA">
    <w:name w:val="ZA"/>
    <w:semiHidden/>
    <w:rsid w:val="00891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181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181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181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1813"/>
    <w:pPr>
      <w:framePr w:wrap="notBeside" w:y="16161"/>
    </w:pPr>
  </w:style>
  <w:style w:type="character" w:customStyle="1" w:styleId="ZGSM">
    <w:name w:val="ZGSM"/>
    <w:semiHidden/>
    <w:rsid w:val="00891813"/>
  </w:style>
  <w:style w:type="paragraph" w:styleId="24">
    <w:name w:val="List 2"/>
    <w:basedOn w:val="a5"/>
    <w:semiHidden/>
    <w:rsid w:val="00891813"/>
    <w:pPr>
      <w:ind w:left="851"/>
    </w:pPr>
  </w:style>
  <w:style w:type="paragraph" w:customStyle="1" w:styleId="ZG">
    <w:name w:val="ZG"/>
    <w:semiHidden/>
    <w:rsid w:val="0089181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1813"/>
    <w:pPr>
      <w:ind w:left="1135"/>
    </w:pPr>
  </w:style>
  <w:style w:type="paragraph" w:styleId="42">
    <w:name w:val="List 4"/>
    <w:basedOn w:val="33"/>
    <w:semiHidden/>
    <w:rsid w:val="00891813"/>
    <w:pPr>
      <w:ind w:left="1418"/>
    </w:pPr>
  </w:style>
  <w:style w:type="paragraph" w:styleId="52">
    <w:name w:val="List 5"/>
    <w:basedOn w:val="42"/>
    <w:semiHidden/>
    <w:rsid w:val="0089181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1813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1813"/>
    <w:pPr>
      <w:ind w:left="1418"/>
    </w:pPr>
  </w:style>
  <w:style w:type="paragraph" w:styleId="53">
    <w:name w:val="List Bullet 5"/>
    <w:basedOn w:val="43"/>
    <w:semiHidden/>
    <w:rsid w:val="00891813"/>
    <w:pPr>
      <w:ind w:left="1702"/>
    </w:pPr>
  </w:style>
  <w:style w:type="paragraph" w:customStyle="1" w:styleId="B1">
    <w:name w:val="B1"/>
    <w:basedOn w:val="a5"/>
    <w:link w:val="B1Char1"/>
    <w:rsid w:val="00891813"/>
  </w:style>
  <w:style w:type="paragraph" w:customStyle="1" w:styleId="B2">
    <w:name w:val="B2"/>
    <w:basedOn w:val="24"/>
    <w:link w:val="B2Char"/>
    <w:semiHidden/>
    <w:rsid w:val="00891813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1813"/>
  </w:style>
  <w:style w:type="paragraph" w:customStyle="1" w:styleId="B4">
    <w:name w:val="B4"/>
    <w:basedOn w:val="42"/>
    <w:link w:val="B4Char"/>
    <w:semiHidden/>
    <w:rsid w:val="00891813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1813"/>
  </w:style>
  <w:style w:type="paragraph" w:styleId="aa">
    <w:name w:val="footer"/>
    <w:basedOn w:val="a6"/>
    <w:semiHidden/>
    <w:rsid w:val="00891813"/>
    <w:pPr>
      <w:jc w:val="center"/>
    </w:pPr>
    <w:rPr>
      <w:i/>
    </w:rPr>
  </w:style>
  <w:style w:type="paragraph" w:customStyle="1" w:styleId="ZTD">
    <w:name w:val="ZTD"/>
    <w:basedOn w:val="ZB"/>
    <w:semiHidden/>
    <w:rsid w:val="008918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89181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1813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1813"/>
    <w:rPr>
      <w:color w:val="0000FF"/>
      <w:u w:val="single"/>
    </w:rPr>
  </w:style>
  <w:style w:type="character" w:styleId="ac">
    <w:name w:val="annotation reference"/>
    <w:basedOn w:val="a1"/>
    <w:semiHidden/>
    <w:rsid w:val="00891813"/>
    <w:rPr>
      <w:sz w:val="16"/>
    </w:rPr>
  </w:style>
  <w:style w:type="paragraph" w:styleId="ad">
    <w:name w:val="annotation text"/>
    <w:basedOn w:val="a0"/>
    <w:semiHidden/>
    <w:rsid w:val="00891813"/>
  </w:style>
  <w:style w:type="character" w:styleId="ae">
    <w:name w:val="FollowedHyperlink"/>
    <w:basedOn w:val="a1"/>
    <w:semiHidden/>
    <w:rsid w:val="00891813"/>
    <w:rPr>
      <w:color w:val="800080"/>
      <w:u w:val="single"/>
    </w:rPr>
  </w:style>
  <w:style w:type="paragraph" w:styleId="af">
    <w:name w:val="Balloon Text"/>
    <w:basedOn w:val="a0"/>
    <w:semiHidden/>
    <w:rsid w:val="00891813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1813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paragraph" w:customStyle="1" w:styleId="References">
    <w:name w:val="References"/>
    <w:basedOn w:val="a0"/>
    <w:next w:val="a0"/>
    <w:rsid w:val="0085182F"/>
    <w:pPr>
      <w:numPr>
        <w:numId w:val="3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LChar">
    <w:name w:val="TAL Char"/>
    <w:rsid w:val="00904CF3"/>
    <w:rPr>
      <w:rFonts w:ascii="Arial" w:hAnsi="Arial"/>
      <w:sz w:val="18"/>
      <w:lang w:val="en-GB" w:eastAsia="en-US"/>
    </w:rPr>
  </w:style>
  <w:style w:type="paragraph" w:customStyle="1" w:styleId="CharCharCharCharCharChar0">
    <w:name w:val="Char Char Char Char Char Char"/>
    <w:autoRedefine/>
    <w:rsid w:val="00BB50D3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17616-0C18-4EA5-B81D-BD43FE8B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2224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yajun</cp:lastModifiedBy>
  <cp:revision>73</cp:revision>
  <cp:lastPrinted>2010-03-26T07:51:00Z</cp:lastPrinted>
  <dcterms:created xsi:type="dcterms:W3CDTF">2014-01-02T07:36:00Z</dcterms:created>
  <dcterms:modified xsi:type="dcterms:W3CDTF">2014-05-09T09:05:00Z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